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1FF" w:rsidRDefault="00AA21FF" w:rsidP="00AA21FF">
      <w:pPr>
        <w:jc w:val="center"/>
        <w:rPr>
          <w:rFonts w:ascii="Arial" w:hAnsi="Arial" w:cs="Arial"/>
        </w:rPr>
      </w:pPr>
      <w:bookmarkStart w:id="0" w:name="_GoBack"/>
      <w:bookmarkEnd w:id="0"/>
      <w:r w:rsidRPr="00662F71">
        <w:rPr>
          <w:rFonts w:ascii="Arial" w:hAnsi="Arial" w:cs="Arial"/>
          <w:noProof/>
          <w:lang w:val="es-419" w:eastAsia="es-419"/>
        </w:rPr>
        <w:drawing>
          <wp:inline distT="0" distB="0" distL="0" distR="0">
            <wp:extent cx="3296644" cy="930302"/>
            <wp:effectExtent l="19050" t="0" r="0" b="0"/>
            <wp:docPr id="6" name="Imagen 3"/>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8" cstate="print"/>
                    <a:srcRect/>
                    <a:stretch>
                      <a:fillRect/>
                    </a:stretch>
                  </pic:blipFill>
                  <pic:spPr bwMode="auto">
                    <a:xfrm>
                      <a:off x="0" y="0"/>
                      <a:ext cx="3297362" cy="930505"/>
                    </a:xfrm>
                    <a:prstGeom prst="rect">
                      <a:avLst/>
                    </a:prstGeom>
                    <a:noFill/>
                    <a:ln w="9525">
                      <a:noFill/>
                      <a:miter lim="800000"/>
                      <a:headEnd/>
                      <a:tailEnd/>
                    </a:ln>
                  </pic:spPr>
                </pic:pic>
              </a:graphicData>
            </a:graphic>
          </wp:inline>
        </w:drawing>
      </w:r>
    </w:p>
    <w:p w:rsidR="00AA21FF" w:rsidRDefault="00AA21FF" w:rsidP="00AA21FF">
      <w:pPr>
        <w:jc w:val="center"/>
        <w:rPr>
          <w:rFonts w:ascii="Arial" w:hAnsi="Arial" w:cs="Arial"/>
        </w:rPr>
      </w:pPr>
    </w:p>
    <w:p w:rsidR="001575F8" w:rsidRDefault="001575F8" w:rsidP="00AA21FF">
      <w:pPr>
        <w:jc w:val="center"/>
        <w:rPr>
          <w:rFonts w:ascii="Arial" w:hAnsi="Arial" w:cs="Arial"/>
        </w:rPr>
      </w:pPr>
    </w:p>
    <w:p w:rsidR="00AA21FF" w:rsidRDefault="00AA21FF" w:rsidP="00AA21FF">
      <w:pPr>
        <w:jc w:val="center"/>
        <w:rPr>
          <w:rFonts w:ascii="Arial" w:hAnsi="Arial" w:cs="Arial"/>
        </w:rPr>
      </w:pPr>
    </w:p>
    <w:p w:rsidR="00AA21FF" w:rsidRDefault="00AA21FF" w:rsidP="00AA21FF">
      <w:pPr>
        <w:jc w:val="center"/>
        <w:rPr>
          <w:rFonts w:ascii="Arial" w:hAnsi="Arial" w:cs="Arial"/>
        </w:rPr>
      </w:pPr>
    </w:p>
    <w:p w:rsidR="00AA21FF" w:rsidRDefault="00AA21FF" w:rsidP="00AA21FF">
      <w:pPr>
        <w:rPr>
          <w:rFonts w:ascii="Arial" w:hAnsi="Arial" w:cs="Arial"/>
        </w:rPr>
      </w:pPr>
    </w:p>
    <w:p w:rsidR="00AA21FF" w:rsidRDefault="00AA21FF" w:rsidP="00AA21FF">
      <w:pPr>
        <w:jc w:val="center"/>
        <w:rPr>
          <w:rFonts w:ascii="Arial" w:hAnsi="Arial" w:cs="Arial"/>
        </w:rPr>
      </w:pPr>
    </w:p>
    <w:p w:rsidR="00AA21FF" w:rsidRPr="005C6113" w:rsidRDefault="00AA21FF" w:rsidP="00AA21FF">
      <w:pPr>
        <w:pStyle w:val="Textoindependiente"/>
        <w:jc w:val="center"/>
      </w:pPr>
      <w:r w:rsidRPr="006E747C">
        <w:rPr>
          <w:sz w:val="32"/>
          <w:szCs w:val="32"/>
          <w14:shadow w14:blurRad="50800" w14:dist="38100" w14:dir="2700000" w14:sx="100000" w14:sy="100000" w14:kx="0" w14:ky="0" w14:algn="tl">
            <w14:srgbClr w14:val="000000">
              <w14:alpha w14:val="60000"/>
            </w14:srgbClr>
          </w14:shadow>
        </w:rPr>
        <w:t xml:space="preserve"> </w:t>
      </w:r>
      <w:r w:rsidR="00444D09" w:rsidRPr="006E747C">
        <w:rPr>
          <w:sz w:val="32"/>
          <w:szCs w:val="32"/>
          <w14:shadow w14:blurRad="50800" w14:dist="38100" w14:dir="2700000" w14:sx="100000" w14:sy="100000" w14:kx="0" w14:ky="0" w14:algn="tl">
            <w14:srgbClr w14:val="000000">
              <w14:alpha w14:val="60000"/>
            </w14:srgbClr>
          </w14:shadow>
        </w:rPr>
        <w:t xml:space="preserve">INSTRUCTIVO </w:t>
      </w:r>
      <w:r w:rsidRPr="006E747C">
        <w:rPr>
          <w:sz w:val="32"/>
          <w:szCs w:val="32"/>
          <w14:shadow w14:blurRad="50800" w14:dist="38100" w14:dir="2700000" w14:sx="100000" w14:sy="100000" w14:kx="0" w14:ky="0" w14:algn="tl">
            <w14:srgbClr w14:val="000000">
              <w14:alpha w14:val="60000"/>
            </w14:srgbClr>
          </w14:shadow>
        </w:rPr>
        <w:t>ELABORACIÓN ACUERDOS DE GESTIÓN PARA EL GRUPO DIRECTIVO - SUBGERENTES, DIRECTORES DE F</w:t>
      </w:r>
      <w:r w:rsidR="00E12E5B" w:rsidRPr="006E747C">
        <w:rPr>
          <w:sz w:val="32"/>
          <w:szCs w:val="32"/>
          <w14:shadow w14:blurRad="50800" w14:dist="38100" w14:dir="2700000" w14:sx="100000" w14:sy="100000" w14:kx="0" w14:ky="0" w14:algn="tl">
            <w14:srgbClr w14:val="000000">
              <w14:alpha w14:val="60000"/>
            </w14:srgbClr>
          </w14:shadow>
        </w:rPr>
        <w:t>Á</w:t>
      </w:r>
      <w:r w:rsidRPr="006E747C">
        <w:rPr>
          <w:sz w:val="32"/>
          <w:szCs w:val="32"/>
          <w14:shadow w14:blurRad="50800" w14:dist="38100" w14:dir="2700000" w14:sx="100000" w14:sy="100000" w14:kx="0" w14:ky="0" w14:algn="tl">
            <w14:srgbClr w14:val="000000">
              <w14:alpha w14:val="60000"/>
            </w14:srgbClr>
          </w14:shadow>
        </w:rPr>
        <w:t xml:space="preserve">BRICA </w:t>
      </w:r>
    </w:p>
    <w:p w:rsidR="00AA21FF" w:rsidRPr="00FA0EBC" w:rsidRDefault="00AA21FF" w:rsidP="00AA21FF">
      <w:pPr>
        <w:jc w:val="center"/>
        <w:rPr>
          <w:rFonts w:ascii="Arial" w:hAnsi="Arial" w:cs="Arial"/>
        </w:rPr>
      </w:pPr>
    </w:p>
    <w:p w:rsidR="00AA21FF" w:rsidRPr="00FA0EBC" w:rsidRDefault="00AA21FF" w:rsidP="00AA21FF">
      <w:pPr>
        <w:jc w:val="center"/>
        <w:rPr>
          <w:rFonts w:ascii="Arial" w:hAnsi="Arial" w:cs="Arial"/>
          <w:b/>
          <w:bCs/>
          <w:sz w:val="20"/>
        </w:rPr>
      </w:pPr>
    </w:p>
    <w:p w:rsidR="00AA21FF" w:rsidRPr="00FA0EBC" w:rsidRDefault="00AA21FF" w:rsidP="00AA21FF">
      <w:pPr>
        <w:jc w:val="center"/>
        <w:rPr>
          <w:rFonts w:ascii="Arial" w:hAnsi="Arial" w:cs="Arial"/>
          <w:b/>
          <w:bCs/>
          <w:sz w:val="20"/>
        </w:rPr>
      </w:pPr>
    </w:p>
    <w:p w:rsidR="00AA21FF" w:rsidRPr="00FA0EBC" w:rsidRDefault="00AA21FF" w:rsidP="00AA21FF">
      <w:pPr>
        <w:jc w:val="center"/>
        <w:rPr>
          <w:rFonts w:ascii="Arial" w:hAnsi="Arial" w:cs="Arial"/>
          <w:b/>
          <w:bCs/>
          <w:sz w:val="20"/>
        </w:rPr>
      </w:pPr>
    </w:p>
    <w:p w:rsidR="001575F8" w:rsidRPr="00FA0EBC" w:rsidRDefault="001575F8" w:rsidP="00AA21FF">
      <w:pPr>
        <w:jc w:val="center"/>
        <w:rPr>
          <w:rFonts w:ascii="Arial" w:hAnsi="Arial" w:cs="Arial"/>
          <w:b/>
          <w:bCs/>
          <w:sz w:val="20"/>
        </w:rPr>
      </w:pPr>
    </w:p>
    <w:p w:rsidR="00AA21FF" w:rsidRPr="00FA0EBC" w:rsidRDefault="00AA21FF" w:rsidP="00AA21FF">
      <w:pPr>
        <w:rPr>
          <w:rFonts w:ascii="Arial" w:hAnsi="Arial" w:cs="Arial"/>
          <w:b/>
          <w:bCs/>
          <w:sz w:val="22"/>
        </w:rPr>
      </w:pPr>
    </w:p>
    <w:p w:rsidR="00AA21FF" w:rsidRPr="001575F8" w:rsidRDefault="00AA21FF" w:rsidP="00AA21FF">
      <w:pPr>
        <w:jc w:val="center"/>
        <w:rPr>
          <w:rFonts w:ascii="Arial" w:hAnsi="Arial" w:cs="Arial"/>
          <w:b/>
          <w:bCs/>
          <w:szCs w:val="22"/>
          <w:lang w:val="en-US"/>
        </w:rPr>
      </w:pPr>
      <w:r w:rsidRPr="001575F8">
        <w:rPr>
          <w:rFonts w:ascii="Arial" w:hAnsi="Arial" w:cs="Arial"/>
          <w:b/>
          <w:bCs/>
          <w:szCs w:val="22"/>
          <w:lang w:val="en-US"/>
        </w:rPr>
        <w:t>CÓDIGO: IM OC DAP IN 019</w:t>
      </w:r>
    </w:p>
    <w:p w:rsidR="00AA21FF" w:rsidRPr="001575F8" w:rsidRDefault="00AA21FF" w:rsidP="00AA21FF">
      <w:pPr>
        <w:jc w:val="center"/>
        <w:rPr>
          <w:rFonts w:ascii="Arial" w:hAnsi="Arial" w:cs="Arial"/>
          <w:b/>
          <w:bCs/>
          <w:color w:val="FF0000"/>
          <w:szCs w:val="22"/>
        </w:rPr>
      </w:pPr>
      <w:r w:rsidRPr="001575F8">
        <w:rPr>
          <w:rFonts w:ascii="Arial" w:hAnsi="Arial" w:cs="Arial"/>
          <w:b/>
          <w:bCs/>
          <w:szCs w:val="22"/>
        </w:rPr>
        <w:t xml:space="preserve">REVISIÓN Nº </w:t>
      </w:r>
      <w:r w:rsidR="00547854" w:rsidRPr="001575F8">
        <w:rPr>
          <w:rFonts w:ascii="Arial" w:hAnsi="Arial" w:cs="Arial"/>
          <w:b/>
          <w:bCs/>
          <w:szCs w:val="22"/>
        </w:rPr>
        <w:t>2</w:t>
      </w:r>
    </w:p>
    <w:p w:rsidR="00AA21FF" w:rsidRPr="001575F8" w:rsidRDefault="00AA21FF" w:rsidP="00AA21FF">
      <w:pPr>
        <w:jc w:val="center"/>
        <w:rPr>
          <w:rFonts w:ascii="Arial" w:hAnsi="Arial" w:cs="Arial"/>
          <w:b/>
          <w:bCs/>
          <w:szCs w:val="22"/>
        </w:rPr>
      </w:pPr>
      <w:r w:rsidRPr="001575F8">
        <w:rPr>
          <w:rFonts w:ascii="Arial" w:hAnsi="Arial" w:cs="Arial"/>
          <w:b/>
          <w:bCs/>
          <w:szCs w:val="22"/>
        </w:rPr>
        <w:t xml:space="preserve">FECHA DE LIBERACIÓN: </w:t>
      </w:r>
      <w:r w:rsidR="00E12E5B" w:rsidRPr="001575F8">
        <w:rPr>
          <w:rFonts w:ascii="Arial" w:hAnsi="Arial" w:cs="Arial"/>
          <w:b/>
          <w:bCs/>
          <w:szCs w:val="22"/>
        </w:rPr>
        <w:t>2020-02-21</w:t>
      </w:r>
    </w:p>
    <w:p w:rsidR="00AA21FF" w:rsidRDefault="00AA21FF" w:rsidP="00AA21FF">
      <w:pPr>
        <w:jc w:val="center"/>
        <w:rPr>
          <w:rFonts w:ascii="Arial" w:hAnsi="Arial" w:cs="Arial"/>
          <w:b/>
          <w:bCs/>
          <w:sz w:val="22"/>
          <w:szCs w:val="22"/>
        </w:rPr>
      </w:pPr>
    </w:p>
    <w:p w:rsidR="00AA21FF" w:rsidRPr="00E571F5" w:rsidRDefault="00AA21FF" w:rsidP="00AA21FF">
      <w:pPr>
        <w:jc w:val="center"/>
        <w:rPr>
          <w:rFonts w:ascii="Arial" w:hAnsi="Arial" w:cs="Arial"/>
          <w:b/>
          <w:bCs/>
          <w:sz w:val="22"/>
          <w:szCs w:val="22"/>
        </w:rPr>
      </w:pPr>
    </w:p>
    <w:p w:rsidR="00AA21FF" w:rsidRDefault="00AA21FF" w:rsidP="00AA21FF">
      <w:pPr>
        <w:jc w:val="center"/>
        <w:rPr>
          <w:rFonts w:ascii="Arial" w:hAnsi="Arial" w:cs="Arial"/>
          <w:b/>
          <w:bCs/>
        </w:rPr>
      </w:pPr>
    </w:p>
    <w:p w:rsidR="00FA0EBC" w:rsidRDefault="00FA0EBC" w:rsidP="00AA21FF">
      <w:pPr>
        <w:jc w:val="center"/>
        <w:rPr>
          <w:rFonts w:ascii="Arial" w:hAnsi="Arial" w:cs="Arial"/>
          <w:b/>
          <w:bCs/>
        </w:rPr>
      </w:pPr>
    </w:p>
    <w:p w:rsidR="00FA0EBC" w:rsidRDefault="00FA0EBC" w:rsidP="00AA21FF">
      <w:pPr>
        <w:jc w:val="center"/>
        <w:rPr>
          <w:rFonts w:ascii="Arial" w:hAnsi="Arial" w:cs="Arial"/>
          <w:b/>
          <w:bCs/>
        </w:rPr>
      </w:pPr>
    </w:p>
    <w:p w:rsidR="00FA0EBC" w:rsidRDefault="00FA0EBC" w:rsidP="00AA21FF">
      <w:pPr>
        <w:jc w:val="center"/>
        <w:rPr>
          <w:rFonts w:ascii="Arial" w:hAnsi="Arial" w:cs="Arial"/>
          <w:b/>
          <w:bCs/>
        </w:rPr>
      </w:pPr>
    </w:p>
    <w:p w:rsidR="00AA21FF" w:rsidRDefault="00A66331" w:rsidP="00AA21FF">
      <w:pPr>
        <w:ind w:right="335"/>
        <w:jc w:val="center"/>
        <w:rPr>
          <w:rFonts w:ascii="Arial" w:hAnsi="Arial" w:cs="Arial"/>
          <w:sz w:val="16"/>
          <w:szCs w:val="16"/>
        </w:rPr>
      </w:pPr>
      <w:r w:rsidRPr="00A66331">
        <w:rPr>
          <w:rFonts w:ascii="Arial" w:hAnsi="Arial" w:cs="Arial"/>
          <w:noProof/>
          <w:sz w:val="16"/>
          <w:szCs w:val="16"/>
          <w:lang w:val="es-419" w:eastAsia="es-419"/>
        </w:rPr>
        <w:drawing>
          <wp:inline distT="0" distB="0" distL="0" distR="0">
            <wp:extent cx="6333490" cy="277313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7760" t="51762" r="29806" b="14097"/>
                    <a:stretch>
                      <a:fillRect/>
                    </a:stretch>
                  </pic:blipFill>
                  <pic:spPr bwMode="auto">
                    <a:xfrm>
                      <a:off x="0" y="0"/>
                      <a:ext cx="6333490" cy="2773138"/>
                    </a:xfrm>
                    <a:prstGeom prst="rect">
                      <a:avLst/>
                    </a:prstGeom>
                    <a:noFill/>
                    <a:ln w="9525">
                      <a:noFill/>
                      <a:miter lim="800000"/>
                      <a:headEnd/>
                      <a:tailEnd/>
                    </a:ln>
                  </pic:spPr>
                </pic:pic>
              </a:graphicData>
            </a:graphic>
          </wp:inline>
        </w:drawing>
      </w:r>
    </w:p>
    <w:p w:rsidR="00AA21FF" w:rsidRDefault="00AA21FF" w:rsidP="00AA21FF">
      <w:pPr>
        <w:ind w:right="335"/>
        <w:jc w:val="center"/>
        <w:rPr>
          <w:rFonts w:ascii="Arial" w:hAnsi="Arial" w:cs="Arial"/>
          <w:sz w:val="16"/>
          <w:szCs w:val="16"/>
        </w:rPr>
      </w:pPr>
    </w:p>
    <w:p w:rsidR="00547854" w:rsidRDefault="00547854" w:rsidP="00AA21FF">
      <w:pPr>
        <w:ind w:right="335"/>
        <w:jc w:val="center"/>
        <w:rPr>
          <w:rFonts w:ascii="Arial" w:hAnsi="Arial" w:cs="Arial"/>
          <w:sz w:val="16"/>
          <w:szCs w:val="16"/>
        </w:rPr>
      </w:pPr>
    </w:p>
    <w:p w:rsidR="00E12E5B" w:rsidRDefault="00E12E5B" w:rsidP="00AA21FF">
      <w:pPr>
        <w:ind w:right="335"/>
        <w:jc w:val="center"/>
        <w:rPr>
          <w:rFonts w:ascii="Arial" w:hAnsi="Arial" w:cs="Arial"/>
          <w:sz w:val="16"/>
          <w:szCs w:val="16"/>
        </w:rPr>
      </w:pPr>
    </w:p>
    <w:p w:rsidR="005B784F" w:rsidRDefault="005B784F" w:rsidP="00AA21FF">
      <w:pPr>
        <w:ind w:right="335"/>
        <w:jc w:val="center"/>
        <w:rPr>
          <w:rFonts w:ascii="Arial" w:hAnsi="Arial" w:cs="Arial"/>
          <w:sz w:val="16"/>
          <w:szCs w:val="16"/>
        </w:rPr>
      </w:pPr>
    </w:p>
    <w:tbl>
      <w:tblPr>
        <w:tblStyle w:val="Tablaconcuadrcula"/>
        <w:tblW w:w="0" w:type="auto"/>
        <w:tblInd w:w="-3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9306"/>
      </w:tblGrid>
      <w:tr w:rsidR="00AA71A5" w:rsidTr="00FA0EBC">
        <w:tc>
          <w:tcPr>
            <w:tcW w:w="709" w:type="dxa"/>
            <w:tcBorders>
              <w:top w:val="nil"/>
            </w:tcBorders>
          </w:tcPr>
          <w:p w:rsidR="00AA71A5" w:rsidRPr="005B784F" w:rsidRDefault="00AA71A5" w:rsidP="000B7850">
            <w:pPr>
              <w:jc w:val="both"/>
              <w:rPr>
                <w:rFonts w:ascii="Arial" w:hAnsi="Arial" w:cs="Arial"/>
                <w:b/>
              </w:rPr>
            </w:pPr>
            <w:r w:rsidRPr="005B784F">
              <w:rPr>
                <w:rFonts w:ascii="Arial" w:hAnsi="Arial" w:cs="Arial"/>
                <w:b/>
              </w:rPr>
              <w:lastRenderedPageBreak/>
              <w:t>1.</w:t>
            </w:r>
          </w:p>
        </w:tc>
        <w:tc>
          <w:tcPr>
            <w:tcW w:w="9498" w:type="dxa"/>
            <w:tcBorders>
              <w:top w:val="nil"/>
            </w:tcBorders>
          </w:tcPr>
          <w:p w:rsidR="00335175" w:rsidRPr="005B784F" w:rsidRDefault="00AA71A5" w:rsidP="005B784F">
            <w:pPr>
              <w:jc w:val="both"/>
              <w:rPr>
                <w:rFonts w:ascii="Arial" w:hAnsi="Arial" w:cs="Arial"/>
                <w:b/>
              </w:rPr>
            </w:pPr>
            <w:r w:rsidRPr="005B784F">
              <w:rPr>
                <w:rFonts w:ascii="Arial" w:hAnsi="Arial" w:cs="Arial"/>
                <w:b/>
              </w:rPr>
              <w:t>OBJETIVO Y ALCANCE</w:t>
            </w:r>
          </w:p>
        </w:tc>
      </w:tr>
      <w:tr w:rsidR="00AA71A5" w:rsidTr="005B784F">
        <w:trPr>
          <w:trHeight w:val="503"/>
        </w:trPr>
        <w:tc>
          <w:tcPr>
            <w:tcW w:w="709" w:type="dxa"/>
          </w:tcPr>
          <w:p w:rsidR="00AA71A5" w:rsidRDefault="00AA71A5" w:rsidP="000B7850">
            <w:pPr>
              <w:jc w:val="both"/>
              <w:rPr>
                <w:rFonts w:ascii="Arial" w:hAnsi="Arial" w:cs="Arial"/>
                <w:b/>
              </w:rPr>
            </w:pPr>
          </w:p>
        </w:tc>
        <w:tc>
          <w:tcPr>
            <w:tcW w:w="9498" w:type="dxa"/>
          </w:tcPr>
          <w:p w:rsidR="005B784F" w:rsidRDefault="005B784F" w:rsidP="00D05784">
            <w:pPr>
              <w:pStyle w:val="Encabezado"/>
              <w:tabs>
                <w:tab w:val="clear" w:pos="4252"/>
                <w:tab w:val="clear" w:pos="8504"/>
              </w:tabs>
              <w:jc w:val="both"/>
              <w:rPr>
                <w:rFonts w:ascii="Arial" w:hAnsi="Arial" w:cs="Arial"/>
                <w:sz w:val="20"/>
                <w:szCs w:val="20"/>
              </w:rPr>
            </w:pPr>
          </w:p>
          <w:p w:rsidR="00450970" w:rsidRPr="0023613F" w:rsidRDefault="00141C5E" w:rsidP="00D05784">
            <w:pPr>
              <w:pStyle w:val="Encabezado"/>
              <w:tabs>
                <w:tab w:val="clear" w:pos="4252"/>
                <w:tab w:val="clear" w:pos="8504"/>
              </w:tabs>
              <w:jc w:val="both"/>
              <w:rPr>
                <w:rFonts w:ascii="Arial" w:hAnsi="Arial" w:cs="Arial"/>
                <w:sz w:val="20"/>
                <w:szCs w:val="20"/>
              </w:rPr>
            </w:pPr>
            <w:r>
              <w:rPr>
                <w:rFonts w:ascii="Arial" w:hAnsi="Arial" w:cs="Arial"/>
                <w:sz w:val="20"/>
                <w:szCs w:val="20"/>
              </w:rPr>
              <w:t xml:space="preserve">Brindar a los </w:t>
            </w:r>
            <w:r w:rsidR="001C1916">
              <w:rPr>
                <w:rFonts w:ascii="Arial" w:hAnsi="Arial" w:cs="Arial"/>
                <w:sz w:val="20"/>
                <w:szCs w:val="20"/>
              </w:rPr>
              <w:t>S</w:t>
            </w:r>
            <w:r w:rsidR="0096716C">
              <w:rPr>
                <w:rFonts w:ascii="Arial" w:hAnsi="Arial" w:cs="Arial"/>
                <w:sz w:val="20"/>
                <w:szCs w:val="20"/>
              </w:rPr>
              <w:t xml:space="preserve">ubgerentes, </w:t>
            </w:r>
            <w:r w:rsidR="001C1916">
              <w:rPr>
                <w:rFonts w:ascii="Arial" w:hAnsi="Arial" w:cs="Arial"/>
                <w:sz w:val="20"/>
                <w:szCs w:val="20"/>
              </w:rPr>
              <w:t>D</w:t>
            </w:r>
            <w:r>
              <w:rPr>
                <w:rFonts w:ascii="Arial" w:hAnsi="Arial" w:cs="Arial"/>
                <w:sz w:val="20"/>
                <w:szCs w:val="20"/>
              </w:rPr>
              <w:t xml:space="preserve">irectores de </w:t>
            </w:r>
            <w:r w:rsidR="001C1916">
              <w:rPr>
                <w:rFonts w:ascii="Arial" w:hAnsi="Arial" w:cs="Arial"/>
                <w:sz w:val="20"/>
                <w:szCs w:val="20"/>
              </w:rPr>
              <w:t>F</w:t>
            </w:r>
            <w:r w:rsidR="0023613F">
              <w:rPr>
                <w:rFonts w:ascii="Arial" w:hAnsi="Arial" w:cs="Arial"/>
                <w:sz w:val="20"/>
                <w:szCs w:val="20"/>
              </w:rPr>
              <w:t>ábrica</w:t>
            </w:r>
            <w:r>
              <w:rPr>
                <w:rFonts w:ascii="Arial" w:hAnsi="Arial" w:cs="Arial"/>
                <w:sz w:val="20"/>
                <w:szCs w:val="20"/>
              </w:rPr>
              <w:t xml:space="preserve"> </w:t>
            </w:r>
            <w:r w:rsidR="00EE1C73">
              <w:rPr>
                <w:rFonts w:ascii="Arial" w:hAnsi="Arial" w:cs="Arial"/>
                <w:sz w:val="20"/>
                <w:szCs w:val="20"/>
              </w:rPr>
              <w:t>de la Industria Militar</w:t>
            </w:r>
            <w:r w:rsidR="00D05784">
              <w:rPr>
                <w:rFonts w:ascii="Arial" w:hAnsi="Arial" w:cs="Arial"/>
                <w:sz w:val="20"/>
                <w:szCs w:val="20"/>
              </w:rPr>
              <w:t>,</w:t>
            </w:r>
            <w:r w:rsidR="00EE1C73">
              <w:rPr>
                <w:rFonts w:ascii="Arial" w:hAnsi="Arial" w:cs="Arial"/>
                <w:sz w:val="20"/>
                <w:szCs w:val="20"/>
              </w:rPr>
              <w:t xml:space="preserve"> </w:t>
            </w:r>
            <w:r w:rsidR="0096716C">
              <w:rPr>
                <w:rFonts w:ascii="Arial" w:hAnsi="Arial" w:cs="Arial"/>
                <w:sz w:val="20"/>
                <w:szCs w:val="20"/>
              </w:rPr>
              <w:t>la orientación necesaria para la elaboración de los acuerdos de gestión en sus diferentes etapas, a través de los cu</w:t>
            </w:r>
            <w:r w:rsidR="00D05784">
              <w:rPr>
                <w:rFonts w:ascii="Arial" w:hAnsi="Arial" w:cs="Arial"/>
                <w:sz w:val="20"/>
                <w:szCs w:val="20"/>
              </w:rPr>
              <w:t>ales se concertará</w:t>
            </w:r>
            <w:r w:rsidR="0023613F">
              <w:rPr>
                <w:rFonts w:ascii="Arial" w:hAnsi="Arial" w:cs="Arial"/>
                <w:sz w:val="20"/>
                <w:szCs w:val="20"/>
              </w:rPr>
              <w:t xml:space="preserve">n y </w:t>
            </w:r>
            <w:r w:rsidR="00D05784">
              <w:rPr>
                <w:rFonts w:ascii="Arial" w:hAnsi="Arial" w:cs="Arial"/>
                <w:sz w:val="20"/>
                <w:szCs w:val="20"/>
              </w:rPr>
              <w:t>evaluará</w:t>
            </w:r>
            <w:r w:rsidR="0023613F">
              <w:rPr>
                <w:rFonts w:ascii="Arial" w:hAnsi="Arial" w:cs="Arial"/>
                <w:sz w:val="20"/>
                <w:szCs w:val="20"/>
              </w:rPr>
              <w:t xml:space="preserve">n </w:t>
            </w:r>
            <w:r w:rsidR="0096716C">
              <w:rPr>
                <w:rFonts w:ascii="Arial" w:hAnsi="Arial" w:cs="Arial"/>
                <w:sz w:val="20"/>
                <w:szCs w:val="20"/>
              </w:rPr>
              <w:t xml:space="preserve"> los compromisos </w:t>
            </w:r>
            <w:r w:rsidR="0023613F">
              <w:rPr>
                <w:rFonts w:ascii="Arial" w:hAnsi="Arial" w:cs="Arial"/>
                <w:sz w:val="20"/>
                <w:szCs w:val="20"/>
              </w:rPr>
              <w:t xml:space="preserve">adquiridos en marco </w:t>
            </w:r>
            <w:r w:rsidR="0023613F" w:rsidRPr="0023613F">
              <w:rPr>
                <w:rFonts w:ascii="Arial" w:hAnsi="Arial" w:cs="Arial"/>
                <w:sz w:val="20"/>
                <w:szCs w:val="20"/>
              </w:rPr>
              <w:t>de los Planes estratégicos, Operativos y de Gestión Anual</w:t>
            </w:r>
            <w:r w:rsidR="00D05784">
              <w:rPr>
                <w:rFonts w:ascii="Arial" w:hAnsi="Arial" w:cs="Arial"/>
                <w:sz w:val="20"/>
                <w:szCs w:val="20"/>
              </w:rPr>
              <w:t>es</w:t>
            </w:r>
            <w:r w:rsidR="0023613F" w:rsidRPr="0023613F">
              <w:rPr>
                <w:rFonts w:ascii="Arial" w:hAnsi="Arial" w:cs="Arial"/>
                <w:sz w:val="20"/>
                <w:szCs w:val="20"/>
              </w:rPr>
              <w:t xml:space="preserve"> de la entidad</w:t>
            </w:r>
            <w:r w:rsidR="00D04BE3">
              <w:rPr>
                <w:rFonts w:ascii="Arial" w:hAnsi="Arial" w:cs="Arial"/>
                <w:sz w:val="20"/>
                <w:szCs w:val="20"/>
              </w:rPr>
              <w:t>.</w:t>
            </w:r>
          </w:p>
        </w:tc>
      </w:tr>
    </w:tbl>
    <w:p w:rsidR="00AA71A5" w:rsidRDefault="00AA71A5"/>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2170"/>
        <w:gridCol w:w="7373"/>
      </w:tblGrid>
      <w:tr w:rsidR="00200180" w:rsidTr="00B400A8">
        <w:trPr>
          <w:trHeight w:val="11"/>
        </w:trPr>
        <w:tc>
          <w:tcPr>
            <w:tcW w:w="216" w:type="pct"/>
            <w:tcBorders>
              <w:top w:val="single" w:sz="12" w:space="0" w:color="auto"/>
            </w:tcBorders>
          </w:tcPr>
          <w:p w:rsidR="00AA71A5" w:rsidRPr="005B784F" w:rsidRDefault="00AA71A5" w:rsidP="001F50A5">
            <w:pPr>
              <w:rPr>
                <w:rFonts w:ascii="Arial" w:hAnsi="Arial" w:cs="Arial"/>
                <w:b/>
              </w:rPr>
            </w:pPr>
            <w:r w:rsidRPr="005B784F">
              <w:rPr>
                <w:rFonts w:ascii="Arial" w:hAnsi="Arial" w:cs="Arial"/>
                <w:b/>
              </w:rPr>
              <w:t>2.</w:t>
            </w:r>
          </w:p>
        </w:tc>
        <w:tc>
          <w:tcPr>
            <w:tcW w:w="4784" w:type="pct"/>
            <w:gridSpan w:val="2"/>
            <w:tcBorders>
              <w:top w:val="single" w:sz="12" w:space="0" w:color="auto"/>
            </w:tcBorders>
          </w:tcPr>
          <w:p w:rsidR="00AA71A5" w:rsidRPr="005B784F" w:rsidRDefault="00AA71A5" w:rsidP="001F50A5">
            <w:pPr>
              <w:rPr>
                <w:rFonts w:ascii="Arial" w:hAnsi="Arial" w:cs="Arial"/>
                <w:b/>
              </w:rPr>
            </w:pPr>
            <w:r w:rsidRPr="005B784F">
              <w:rPr>
                <w:rFonts w:ascii="Arial" w:hAnsi="Arial" w:cs="Arial"/>
                <w:b/>
              </w:rPr>
              <w:t>DEFINICIONES</w:t>
            </w:r>
          </w:p>
        </w:tc>
      </w:tr>
      <w:tr w:rsidR="00200180" w:rsidTr="00200180">
        <w:trPr>
          <w:trHeight w:val="11"/>
        </w:trPr>
        <w:tc>
          <w:tcPr>
            <w:tcW w:w="216" w:type="pct"/>
          </w:tcPr>
          <w:p w:rsidR="00AA71A5" w:rsidRDefault="00AA71A5" w:rsidP="001F50A5">
            <w:pPr>
              <w:rPr>
                <w:rFonts w:ascii="Arial" w:hAnsi="Arial" w:cs="Arial"/>
                <w:b/>
              </w:rPr>
            </w:pPr>
          </w:p>
        </w:tc>
        <w:tc>
          <w:tcPr>
            <w:tcW w:w="4784" w:type="pct"/>
            <w:gridSpan w:val="2"/>
          </w:tcPr>
          <w:p w:rsidR="00AA71A5" w:rsidRDefault="00AA71A5" w:rsidP="001F50A5">
            <w:pPr>
              <w:pStyle w:val="Sangradetextonormal"/>
              <w:ind w:left="0" w:firstLine="0"/>
              <w:jc w:val="left"/>
              <w:rPr>
                <w:rFonts w:cs="Arial"/>
                <w:b/>
                <w:lang w:val="es-MX"/>
              </w:rPr>
            </w:pPr>
          </w:p>
          <w:p w:rsidR="00AE19F6" w:rsidRPr="00AA71A5" w:rsidRDefault="00AE19F6" w:rsidP="001F50A5">
            <w:pPr>
              <w:pStyle w:val="Sangradetextonormal"/>
              <w:ind w:left="0" w:firstLine="0"/>
              <w:jc w:val="left"/>
              <w:rPr>
                <w:rFonts w:cs="Arial"/>
                <w:b/>
                <w:lang w:val="es-MX"/>
              </w:rPr>
            </w:pPr>
          </w:p>
        </w:tc>
      </w:tr>
      <w:tr w:rsidR="00EE2B4E" w:rsidTr="005B784F">
        <w:trPr>
          <w:trHeight w:val="39"/>
        </w:trPr>
        <w:tc>
          <w:tcPr>
            <w:tcW w:w="216" w:type="pct"/>
          </w:tcPr>
          <w:p w:rsidR="00AA71A5" w:rsidRDefault="00AA71A5" w:rsidP="001F50A5">
            <w:pPr>
              <w:rPr>
                <w:rFonts w:ascii="Arial" w:hAnsi="Arial" w:cs="Arial"/>
                <w:b/>
              </w:rPr>
            </w:pPr>
          </w:p>
        </w:tc>
        <w:tc>
          <w:tcPr>
            <w:tcW w:w="1088" w:type="pct"/>
          </w:tcPr>
          <w:p w:rsidR="00AA71A5" w:rsidRPr="006C669A" w:rsidRDefault="00AE19F6" w:rsidP="005B784F">
            <w:pPr>
              <w:rPr>
                <w:rFonts w:ascii="Arial" w:hAnsi="Arial" w:cs="Arial"/>
                <w:b/>
                <w:sz w:val="20"/>
                <w:szCs w:val="20"/>
              </w:rPr>
            </w:pPr>
            <w:r>
              <w:rPr>
                <w:rFonts w:ascii="Arial" w:hAnsi="Arial" w:cs="Arial"/>
                <w:b/>
                <w:bCs/>
                <w:sz w:val="20"/>
                <w:szCs w:val="20"/>
              </w:rPr>
              <w:t>Acuerdo de gestión</w:t>
            </w:r>
          </w:p>
        </w:tc>
        <w:tc>
          <w:tcPr>
            <w:tcW w:w="3696" w:type="pct"/>
          </w:tcPr>
          <w:p w:rsidR="00AA71A5" w:rsidRDefault="00AE19F6" w:rsidP="00200180">
            <w:pPr>
              <w:jc w:val="both"/>
              <w:rPr>
                <w:rFonts w:ascii="Arial" w:hAnsi="Arial" w:cs="Arial"/>
                <w:sz w:val="20"/>
                <w:szCs w:val="20"/>
              </w:rPr>
            </w:pPr>
            <w:r w:rsidRPr="00AE19F6">
              <w:rPr>
                <w:rFonts w:ascii="Arial" w:hAnsi="Arial" w:cs="Arial"/>
                <w:sz w:val="20"/>
                <w:szCs w:val="20"/>
              </w:rPr>
              <w:t xml:space="preserve">Se entiende por Acuerdo de Gestión el establecimiento de una relación escrita y firmada entre el superior jerárquico y el respectivo </w:t>
            </w:r>
            <w:r>
              <w:rPr>
                <w:rFonts w:ascii="Arial" w:hAnsi="Arial" w:cs="Arial"/>
                <w:sz w:val="20"/>
                <w:szCs w:val="20"/>
              </w:rPr>
              <w:t>funcionario</w:t>
            </w:r>
            <w:r w:rsidRPr="00AE19F6">
              <w:rPr>
                <w:rFonts w:ascii="Arial" w:hAnsi="Arial" w:cs="Arial"/>
                <w:sz w:val="20"/>
                <w:szCs w:val="20"/>
              </w:rPr>
              <w:t xml:space="preserve"> público, con el fin de establecer los compromisos y resultados frente a la visión, misión y objetivos del organismo; se pacta por un periodo determinado e incluye la definición de indicadores a través de los cuales se evalúa el mismo.</w:t>
            </w:r>
          </w:p>
          <w:p w:rsidR="00963FE3" w:rsidRPr="006C669A" w:rsidRDefault="00963FE3" w:rsidP="00200180">
            <w:pPr>
              <w:jc w:val="both"/>
              <w:rPr>
                <w:rFonts w:ascii="Arial" w:hAnsi="Arial" w:cs="Arial"/>
                <w:b/>
                <w:sz w:val="20"/>
                <w:szCs w:val="20"/>
              </w:rPr>
            </w:pPr>
          </w:p>
        </w:tc>
      </w:tr>
      <w:tr w:rsidR="00EE2B4E" w:rsidTr="005B784F">
        <w:trPr>
          <w:trHeight w:val="37"/>
        </w:trPr>
        <w:tc>
          <w:tcPr>
            <w:tcW w:w="216" w:type="pct"/>
          </w:tcPr>
          <w:p w:rsidR="00AA71A5" w:rsidRDefault="00AA71A5" w:rsidP="001F50A5">
            <w:pPr>
              <w:rPr>
                <w:rFonts w:ascii="Arial" w:hAnsi="Arial" w:cs="Arial"/>
                <w:b/>
              </w:rPr>
            </w:pPr>
          </w:p>
        </w:tc>
        <w:tc>
          <w:tcPr>
            <w:tcW w:w="1088" w:type="pct"/>
          </w:tcPr>
          <w:p w:rsidR="00AA71A5" w:rsidRPr="006C669A" w:rsidRDefault="00547854" w:rsidP="005B784F">
            <w:pPr>
              <w:rPr>
                <w:rFonts w:ascii="Arial" w:hAnsi="Arial" w:cs="Arial"/>
                <w:b/>
                <w:sz w:val="20"/>
                <w:szCs w:val="20"/>
              </w:rPr>
            </w:pPr>
            <w:r>
              <w:rPr>
                <w:rFonts w:ascii="Arial" w:hAnsi="Arial" w:cs="Arial"/>
                <w:b/>
                <w:bCs/>
                <w:sz w:val="20"/>
                <w:szCs w:val="20"/>
              </w:rPr>
              <w:t>Empleados</w:t>
            </w:r>
            <w:r w:rsidR="00AE19F6">
              <w:rPr>
                <w:rFonts w:ascii="Arial" w:hAnsi="Arial" w:cs="Arial"/>
                <w:b/>
                <w:bCs/>
                <w:sz w:val="20"/>
                <w:szCs w:val="20"/>
              </w:rPr>
              <w:t xml:space="preserve"> públicos</w:t>
            </w:r>
          </w:p>
        </w:tc>
        <w:tc>
          <w:tcPr>
            <w:tcW w:w="3696" w:type="pct"/>
          </w:tcPr>
          <w:p w:rsidR="00AE19F6" w:rsidRDefault="00AE19F6" w:rsidP="00200180">
            <w:pPr>
              <w:jc w:val="both"/>
              <w:rPr>
                <w:rFonts w:ascii="Arial" w:hAnsi="Arial" w:cs="Arial"/>
                <w:color w:val="000000" w:themeColor="text1"/>
                <w:sz w:val="20"/>
                <w:szCs w:val="20"/>
              </w:rPr>
            </w:pPr>
            <w:r w:rsidRPr="00AE19F6">
              <w:rPr>
                <w:rFonts w:ascii="Arial" w:hAnsi="Arial" w:cs="Arial"/>
                <w:sz w:val="20"/>
                <w:szCs w:val="20"/>
              </w:rPr>
              <w:t xml:space="preserve">De acuerdo con la Ley 909 de 2004, son </w:t>
            </w:r>
            <w:r w:rsidR="00547854">
              <w:rPr>
                <w:rFonts w:ascii="Arial" w:hAnsi="Arial" w:cs="Arial"/>
                <w:sz w:val="20"/>
                <w:szCs w:val="20"/>
              </w:rPr>
              <w:t>empleados</w:t>
            </w:r>
            <w:r w:rsidRPr="00AE19F6">
              <w:rPr>
                <w:rFonts w:ascii="Arial" w:hAnsi="Arial" w:cs="Arial"/>
                <w:sz w:val="20"/>
                <w:szCs w:val="20"/>
              </w:rPr>
              <w:t xml:space="preserve"> públicos quienes desempeñan empleos públicos que con</w:t>
            </w:r>
            <w:r w:rsidR="00547854">
              <w:rPr>
                <w:rFonts w:ascii="Arial" w:hAnsi="Arial" w:cs="Arial"/>
                <w:sz w:val="20"/>
                <w:szCs w:val="20"/>
              </w:rPr>
              <w:t xml:space="preserve"> </w:t>
            </w:r>
            <w:r w:rsidRPr="00AE19F6">
              <w:rPr>
                <w:rFonts w:ascii="Arial" w:hAnsi="Arial" w:cs="Arial"/>
                <w:sz w:val="20"/>
                <w:szCs w:val="20"/>
              </w:rPr>
              <w:t>llevan el ejercicio de la responsabilidad directiva. Exceptúa la Ley mencionada, en el orden nacional, a aquellos cuya nominación depende del Presidente de la República; y en el orden territorial, a los secretarios de despacho, de director, gerente, rector de Institución de Educación Superior distinta a los entes universitarios autónomos.</w:t>
            </w:r>
            <w:r w:rsidR="00986FC9">
              <w:rPr>
                <w:rFonts w:ascii="Arial" w:hAnsi="Arial" w:cs="Arial"/>
                <w:sz w:val="20"/>
                <w:szCs w:val="20"/>
              </w:rPr>
              <w:t xml:space="preserve"> Estos empleados se </w:t>
            </w:r>
            <w:r w:rsidR="00986FC9" w:rsidRPr="002418AE">
              <w:rPr>
                <w:rFonts w:ascii="Arial" w:hAnsi="Arial" w:cs="Arial"/>
                <w:color w:val="000000" w:themeColor="text1"/>
                <w:sz w:val="20"/>
                <w:szCs w:val="20"/>
              </w:rPr>
              <w:t xml:space="preserve">caracterizan por estar vinculados a la administración mediante una relación legal y reglamentaria; esta vinculación se manifiesta en la </w:t>
            </w:r>
            <w:r w:rsidR="007D6D5C" w:rsidRPr="002418AE">
              <w:rPr>
                <w:rFonts w:ascii="Arial" w:hAnsi="Arial" w:cs="Arial"/>
                <w:color w:val="000000" w:themeColor="text1"/>
                <w:sz w:val="20"/>
                <w:szCs w:val="20"/>
              </w:rPr>
              <w:t>práctica</w:t>
            </w:r>
            <w:r w:rsidR="00986FC9" w:rsidRPr="002418AE">
              <w:rPr>
                <w:rFonts w:ascii="Arial" w:hAnsi="Arial" w:cs="Arial"/>
                <w:color w:val="000000" w:themeColor="text1"/>
                <w:sz w:val="20"/>
                <w:szCs w:val="20"/>
              </w:rPr>
              <w:t xml:space="preserve"> por el acto de nombramiento y </w:t>
            </w:r>
            <w:r w:rsidR="007D6D5C" w:rsidRPr="002418AE">
              <w:rPr>
                <w:rFonts w:ascii="Arial" w:hAnsi="Arial" w:cs="Arial"/>
                <w:color w:val="000000" w:themeColor="text1"/>
                <w:sz w:val="20"/>
                <w:szCs w:val="20"/>
              </w:rPr>
              <w:t>posesión</w:t>
            </w:r>
            <w:r w:rsidR="00986FC9" w:rsidRPr="002418AE">
              <w:rPr>
                <w:rFonts w:ascii="Arial" w:hAnsi="Arial" w:cs="Arial"/>
                <w:color w:val="000000" w:themeColor="text1"/>
                <w:sz w:val="20"/>
                <w:szCs w:val="20"/>
              </w:rPr>
              <w:t xml:space="preserve"> del empleado, quiere decir que el régimen al cual quedan sometidos esta previamente determinado en la ley de manera que no hay posibilidad legal </w:t>
            </w:r>
            <w:r w:rsidR="007D6D5C" w:rsidRPr="002418AE">
              <w:rPr>
                <w:rFonts w:ascii="Arial" w:hAnsi="Arial" w:cs="Arial"/>
                <w:color w:val="000000" w:themeColor="text1"/>
                <w:sz w:val="20"/>
                <w:szCs w:val="20"/>
              </w:rPr>
              <w:t>de</w:t>
            </w:r>
            <w:r w:rsidR="00986FC9" w:rsidRPr="002418AE">
              <w:rPr>
                <w:rFonts w:ascii="Arial" w:hAnsi="Arial" w:cs="Arial"/>
                <w:color w:val="000000" w:themeColor="text1"/>
                <w:sz w:val="20"/>
                <w:szCs w:val="20"/>
              </w:rPr>
              <w:t xml:space="preserve"> </w:t>
            </w:r>
            <w:r w:rsidR="007D6D5C" w:rsidRPr="002418AE">
              <w:rPr>
                <w:rFonts w:ascii="Arial" w:hAnsi="Arial" w:cs="Arial"/>
                <w:color w:val="000000" w:themeColor="text1"/>
                <w:sz w:val="20"/>
                <w:szCs w:val="20"/>
              </w:rPr>
              <w:t>discutir</w:t>
            </w:r>
            <w:r w:rsidR="00986FC9" w:rsidRPr="002418AE">
              <w:rPr>
                <w:rFonts w:ascii="Arial" w:hAnsi="Arial" w:cs="Arial"/>
                <w:color w:val="000000" w:themeColor="text1"/>
                <w:sz w:val="20"/>
                <w:szCs w:val="20"/>
              </w:rPr>
              <w:t xml:space="preserve"> y acordar con la administración </w:t>
            </w:r>
            <w:r w:rsidR="007D6D5C" w:rsidRPr="002418AE">
              <w:rPr>
                <w:rFonts w:ascii="Arial" w:hAnsi="Arial" w:cs="Arial"/>
                <w:color w:val="000000" w:themeColor="text1"/>
                <w:sz w:val="20"/>
                <w:szCs w:val="20"/>
              </w:rPr>
              <w:t>las</w:t>
            </w:r>
            <w:r w:rsidR="00986FC9" w:rsidRPr="002418AE">
              <w:rPr>
                <w:rFonts w:ascii="Arial" w:hAnsi="Arial" w:cs="Arial"/>
                <w:color w:val="000000" w:themeColor="text1"/>
                <w:sz w:val="20"/>
                <w:szCs w:val="20"/>
              </w:rPr>
              <w:t xml:space="preserve"> condiciones de prestación del servicio, ni al momento del nombramiento ni posterior a la posesión, ya que ellos solo pueden presentar peticiones respetuosas en la administración.</w:t>
            </w:r>
          </w:p>
          <w:p w:rsidR="002418AE" w:rsidRPr="002418AE" w:rsidRDefault="002418AE" w:rsidP="00200180">
            <w:pPr>
              <w:jc w:val="both"/>
              <w:rPr>
                <w:rFonts w:ascii="Arial" w:hAnsi="Arial" w:cs="Arial"/>
                <w:color w:val="000000" w:themeColor="text1"/>
                <w:sz w:val="20"/>
                <w:szCs w:val="20"/>
              </w:rPr>
            </w:pPr>
          </w:p>
          <w:p w:rsidR="00986FC9" w:rsidRPr="002418AE" w:rsidRDefault="00986FC9" w:rsidP="00200180">
            <w:pPr>
              <w:jc w:val="both"/>
              <w:rPr>
                <w:rFonts w:ascii="Arial" w:hAnsi="Arial" w:cs="Arial"/>
                <w:color w:val="000000" w:themeColor="text1"/>
                <w:sz w:val="20"/>
                <w:szCs w:val="20"/>
              </w:rPr>
            </w:pPr>
            <w:r w:rsidRPr="002418AE">
              <w:rPr>
                <w:rFonts w:ascii="Arial" w:hAnsi="Arial" w:cs="Arial"/>
                <w:color w:val="000000" w:themeColor="text1"/>
                <w:sz w:val="20"/>
                <w:szCs w:val="20"/>
              </w:rPr>
              <w:t xml:space="preserve">Las controversias que se susciten entre los empleados </w:t>
            </w:r>
            <w:r w:rsidR="007D6D5C" w:rsidRPr="002418AE">
              <w:rPr>
                <w:rFonts w:ascii="Arial" w:hAnsi="Arial" w:cs="Arial"/>
                <w:color w:val="000000" w:themeColor="text1"/>
                <w:sz w:val="20"/>
                <w:szCs w:val="20"/>
              </w:rPr>
              <w:t>públicos y las entidades empleadoras por la razón de la interpretación de la naturaleza de las normas que rigen su relación con la administración, deben ventilarse ante la jurisdicción de lo contencioso administrativo, el régimen que se aplica por tanto a estos empleados es de derecho público.</w:t>
            </w:r>
          </w:p>
          <w:p w:rsidR="00C674AC" w:rsidRDefault="00C674AC" w:rsidP="00200180">
            <w:pPr>
              <w:jc w:val="both"/>
              <w:rPr>
                <w:rFonts w:ascii="Arial" w:hAnsi="Arial" w:cs="Arial"/>
                <w:sz w:val="20"/>
                <w:szCs w:val="20"/>
              </w:rPr>
            </w:pPr>
          </w:p>
          <w:p w:rsidR="00AA71A5" w:rsidRDefault="00AE19F6" w:rsidP="00200180">
            <w:pPr>
              <w:jc w:val="both"/>
              <w:rPr>
                <w:rFonts w:ascii="Arial" w:hAnsi="Arial" w:cs="Arial"/>
                <w:sz w:val="20"/>
                <w:szCs w:val="20"/>
              </w:rPr>
            </w:pPr>
            <w:r w:rsidRPr="00AE19F6">
              <w:rPr>
                <w:rFonts w:ascii="Arial" w:hAnsi="Arial" w:cs="Arial"/>
                <w:sz w:val="20"/>
                <w:szCs w:val="20"/>
              </w:rPr>
              <w:t>Los empleos de naturaleza gerencial son de libre nombramiento y remoción y comportan responsabilidad por la gestión y por un conjunto de funciones cuyo ejercicio y resultados son posibles de ser medidos y evaluados.</w:t>
            </w:r>
          </w:p>
          <w:p w:rsidR="00963FE3" w:rsidRPr="006C669A" w:rsidRDefault="00963FE3" w:rsidP="00200180">
            <w:pPr>
              <w:jc w:val="both"/>
              <w:rPr>
                <w:rFonts w:ascii="Arial" w:hAnsi="Arial" w:cs="Arial"/>
                <w:b/>
                <w:sz w:val="20"/>
                <w:szCs w:val="20"/>
              </w:rPr>
            </w:pPr>
          </w:p>
        </w:tc>
      </w:tr>
      <w:tr w:rsidR="005B784F" w:rsidTr="005B784F">
        <w:trPr>
          <w:trHeight w:val="57"/>
        </w:trPr>
        <w:tc>
          <w:tcPr>
            <w:tcW w:w="216" w:type="pct"/>
          </w:tcPr>
          <w:p w:rsidR="005B784F" w:rsidRDefault="005B784F" w:rsidP="001F50A5">
            <w:pPr>
              <w:rPr>
                <w:rFonts w:ascii="Arial" w:hAnsi="Arial" w:cs="Arial"/>
                <w:b/>
              </w:rPr>
            </w:pPr>
          </w:p>
        </w:tc>
        <w:tc>
          <w:tcPr>
            <w:tcW w:w="1088" w:type="pct"/>
          </w:tcPr>
          <w:p w:rsidR="005B784F" w:rsidRPr="006C669A" w:rsidRDefault="005B784F" w:rsidP="005B784F">
            <w:pPr>
              <w:rPr>
                <w:rFonts w:ascii="Arial" w:hAnsi="Arial" w:cs="Arial"/>
                <w:b/>
                <w:bCs/>
                <w:sz w:val="20"/>
                <w:szCs w:val="20"/>
              </w:rPr>
            </w:pPr>
            <w:r w:rsidRPr="00963FE3">
              <w:rPr>
                <w:rFonts w:ascii="Arial" w:hAnsi="Arial" w:cs="Arial"/>
                <w:b/>
                <w:bCs/>
                <w:sz w:val="20"/>
                <w:szCs w:val="20"/>
              </w:rPr>
              <w:t>Compromisos contingentes o adicionales</w:t>
            </w:r>
          </w:p>
        </w:tc>
        <w:tc>
          <w:tcPr>
            <w:tcW w:w="3696" w:type="pct"/>
          </w:tcPr>
          <w:p w:rsidR="005B784F" w:rsidRPr="00963FE3" w:rsidRDefault="005B784F" w:rsidP="00B57990">
            <w:pPr>
              <w:jc w:val="both"/>
              <w:rPr>
                <w:rFonts w:ascii="Arial" w:hAnsi="Arial" w:cs="Arial"/>
                <w:sz w:val="20"/>
                <w:szCs w:val="20"/>
              </w:rPr>
            </w:pPr>
            <w:r w:rsidRPr="00963FE3">
              <w:rPr>
                <w:rFonts w:ascii="Arial" w:hAnsi="Arial" w:cs="Arial"/>
                <w:sz w:val="20"/>
                <w:szCs w:val="20"/>
              </w:rPr>
              <w:t>Se recogen en este apartado todas aquellas funciones o tareas no permanentes, aunque en algunos casos pueden requerir buena parte del tiempo de trabajo del gerente público.</w:t>
            </w:r>
          </w:p>
          <w:p w:rsidR="005B784F" w:rsidRPr="006C669A" w:rsidRDefault="005B784F" w:rsidP="00B57990">
            <w:pPr>
              <w:jc w:val="both"/>
              <w:rPr>
                <w:rFonts w:ascii="Arial" w:hAnsi="Arial" w:cs="Arial"/>
                <w:sz w:val="20"/>
                <w:szCs w:val="20"/>
              </w:rPr>
            </w:pPr>
          </w:p>
        </w:tc>
      </w:tr>
      <w:tr w:rsidR="005B784F" w:rsidTr="005B784F">
        <w:trPr>
          <w:trHeight w:val="40"/>
        </w:trPr>
        <w:tc>
          <w:tcPr>
            <w:tcW w:w="216" w:type="pct"/>
          </w:tcPr>
          <w:p w:rsidR="005B784F" w:rsidRDefault="005B784F" w:rsidP="001F50A5">
            <w:pPr>
              <w:rPr>
                <w:rFonts w:ascii="Arial" w:hAnsi="Arial" w:cs="Arial"/>
                <w:b/>
              </w:rPr>
            </w:pPr>
          </w:p>
        </w:tc>
        <w:tc>
          <w:tcPr>
            <w:tcW w:w="1088" w:type="pct"/>
          </w:tcPr>
          <w:p w:rsidR="005B784F" w:rsidRPr="006C669A" w:rsidRDefault="005B784F" w:rsidP="005B784F">
            <w:pPr>
              <w:rPr>
                <w:rFonts w:ascii="Arial" w:hAnsi="Arial" w:cs="Arial"/>
                <w:b/>
                <w:sz w:val="20"/>
                <w:szCs w:val="20"/>
              </w:rPr>
            </w:pPr>
            <w:r w:rsidRPr="00963FE3">
              <w:rPr>
                <w:rFonts w:ascii="Arial" w:hAnsi="Arial" w:cs="Arial"/>
                <w:b/>
                <w:bCs/>
                <w:sz w:val="20"/>
                <w:szCs w:val="20"/>
              </w:rPr>
              <w:t>Compromisos institucionales</w:t>
            </w:r>
          </w:p>
        </w:tc>
        <w:tc>
          <w:tcPr>
            <w:tcW w:w="3696" w:type="pct"/>
          </w:tcPr>
          <w:p w:rsidR="005B784F" w:rsidRPr="00963FE3" w:rsidRDefault="005B784F" w:rsidP="00B57990">
            <w:pPr>
              <w:jc w:val="both"/>
              <w:rPr>
                <w:rFonts w:ascii="Arial" w:hAnsi="Arial" w:cs="Arial"/>
                <w:sz w:val="20"/>
                <w:szCs w:val="20"/>
              </w:rPr>
            </w:pPr>
            <w:r w:rsidRPr="00963FE3">
              <w:rPr>
                <w:rFonts w:ascii="Arial" w:hAnsi="Arial" w:cs="Arial"/>
                <w:sz w:val="20"/>
                <w:szCs w:val="20"/>
              </w:rPr>
              <w:t xml:space="preserve">Se entienden por compromisos institucionales el modo y manera como ejerce las funciones la institución y que están ligados a sus propios objetivos y metas. Todo ello se concreta en  </w:t>
            </w:r>
            <w:r>
              <w:rPr>
                <w:rFonts w:ascii="Arial" w:hAnsi="Arial" w:cs="Arial"/>
                <w:sz w:val="20"/>
                <w:szCs w:val="20"/>
              </w:rPr>
              <w:t>p</w:t>
            </w:r>
            <w:r w:rsidRPr="0023613F">
              <w:rPr>
                <w:rFonts w:ascii="Arial" w:hAnsi="Arial" w:cs="Arial"/>
                <w:sz w:val="20"/>
                <w:szCs w:val="20"/>
              </w:rPr>
              <w:t>lanes  estratégicos, Operativos y  de Gestión</w:t>
            </w:r>
            <w:r>
              <w:rPr>
                <w:rFonts w:ascii="Arial" w:hAnsi="Arial" w:cs="Arial"/>
                <w:sz w:val="20"/>
                <w:szCs w:val="20"/>
              </w:rPr>
              <w:t xml:space="preserve"> de Indumil</w:t>
            </w:r>
            <w:r w:rsidRPr="00963FE3">
              <w:rPr>
                <w:rFonts w:ascii="Arial" w:hAnsi="Arial" w:cs="Arial"/>
                <w:sz w:val="20"/>
                <w:szCs w:val="20"/>
              </w:rPr>
              <w:t>.</w:t>
            </w:r>
          </w:p>
          <w:p w:rsidR="005B784F" w:rsidRPr="00963FE3" w:rsidRDefault="005B784F" w:rsidP="00B57990">
            <w:pPr>
              <w:jc w:val="both"/>
              <w:rPr>
                <w:rFonts w:ascii="Arial" w:hAnsi="Arial" w:cs="Arial"/>
                <w:sz w:val="20"/>
                <w:szCs w:val="20"/>
              </w:rPr>
            </w:pPr>
          </w:p>
        </w:tc>
      </w:tr>
      <w:tr w:rsidR="005B784F" w:rsidTr="005B784F">
        <w:trPr>
          <w:trHeight w:val="120"/>
        </w:trPr>
        <w:tc>
          <w:tcPr>
            <w:tcW w:w="216" w:type="pct"/>
          </w:tcPr>
          <w:p w:rsidR="005B784F" w:rsidRDefault="005B784F" w:rsidP="001F50A5">
            <w:pPr>
              <w:rPr>
                <w:rFonts w:ascii="Arial" w:hAnsi="Arial" w:cs="Arial"/>
                <w:b/>
              </w:rPr>
            </w:pPr>
          </w:p>
        </w:tc>
        <w:tc>
          <w:tcPr>
            <w:tcW w:w="1088" w:type="pct"/>
          </w:tcPr>
          <w:p w:rsidR="005B784F" w:rsidRPr="006C669A" w:rsidRDefault="005B784F" w:rsidP="005B784F">
            <w:pPr>
              <w:rPr>
                <w:rFonts w:ascii="Arial" w:hAnsi="Arial" w:cs="Arial"/>
                <w:b/>
                <w:sz w:val="20"/>
                <w:szCs w:val="20"/>
              </w:rPr>
            </w:pPr>
            <w:r w:rsidRPr="00963FE3">
              <w:rPr>
                <w:rFonts w:ascii="Arial" w:hAnsi="Arial" w:cs="Arial"/>
                <w:b/>
                <w:bCs/>
                <w:sz w:val="20"/>
                <w:szCs w:val="20"/>
              </w:rPr>
              <w:t>Compromisos de mejora gerencial</w:t>
            </w:r>
          </w:p>
        </w:tc>
        <w:tc>
          <w:tcPr>
            <w:tcW w:w="3696" w:type="pct"/>
          </w:tcPr>
          <w:p w:rsidR="005B784F" w:rsidRDefault="005B784F" w:rsidP="00200180">
            <w:pPr>
              <w:jc w:val="both"/>
              <w:rPr>
                <w:rFonts w:ascii="Arial" w:hAnsi="Arial" w:cs="Arial"/>
                <w:sz w:val="20"/>
                <w:szCs w:val="20"/>
              </w:rPr>
            </w:pPr>
            <w:r w:rsidRPr="00963FE3">
              <w:rPr>
                <w:rFonts w:ascii="Arial" w:hAnsi="Arial" w:cs="Arial"/>
                <w:sz w:val="20"/>
                <w:szCs w:val="20"/>
              </w:rPr>
              <w:t>A través de la suscripción de estos compromisos el gerente público se obliga a desarrollar mejor sus competencias directivas en el desempeño del empleo público de naturaleza gerencial. Lo que se persigue con estos compromisos es el crecimiento del gerente público en cuanto a competencias de desarrollo gerencial se refiere, partiendo de que esos conocimientos, habilidades, aptitudes o actitudes pueden mejorarse en el desarrollo de las funciones. Se pretende así construir paulatinamente una nómina de gerentes públicos cada vez más formados y con mejores herramientas de trabajo.</w:t>
            </w:r>
          </w:p>
          <w:p w:rsidR="005B784F" w:rsidRPr="00963FE3" w:rsidRDefault="005B784F" w:rsidP="00200180">
            <w:pPr>
              <w:jc w:val="both"/>
              <w:rPr>
                <w:rFonts w:ascii="Arial" w:hAnsi="Arial" w:cs="Arial"/>
                <w:sz w:val="20"/>
                <w:szCs w:val="20"/>
              </w:rPr>
            </w:pPr>
          </w:p>
        </w:tc>
      </w:tr>
      <w:tr w:rsidR="005B784F" w:rsidTr="005B784F">
        <w:trPr>
          <w:trHeight w:val="120"/>
        </w:trPr>
        <w:tc>
          <w:tcPr>
            <w:tcW w:w="216" w:type="pct"/>
          </w:tcPr>
          <w:p w:rsidR="005B784F" w:rsidRDefault="005B784F" w:rsidP="001F50A5">
            <w:pPr>
              <w:rPr>
                <w:rFonts w:ascii="Arial" w:hAnsi="Arial" w:cs="Arial"/>
                <w:b/>
              </w:rPr>
            </w:pPr>
          </w:p>
        </w:tc>
        <w:tc>
          <w:tcPr>
            <w:tcW w:w="1088" w:type="pct"/>
          </w:tcPr>
          <w:p w:rsidR="005B784F" w:rsidRPr="00B84A4B" w:rsidRDefault="005B784F" w:rsidP="005B784F">
            <w:pPr>
              <w:rPr>
                <w:rFonts w:ascii="Arial" w:hAnsi="Arial" w:cs="Arial"/>
                <w:b/>
                <w:bCs/>
                <w:sz w:val="20"/>
                <w:szCs w:val="20"/>
              </w:rPr>
            </w:pPr>
            <w:r w:rsidRPr="00B84A4B">
              <w:rPr>
                <w:rFonts w:ascii="Arial" w:hAnsi="Arial" w:cs="Arial"/>
                <w:b/>
                <w:bCs/>
                <w:sz w:val="20"/>
                <w:szCs w:val="20"/>
              </w:rPr>
              <w:t>Nivel Destacado</w:t>
            </w:r>
          </w:p>
        </w:tc>
        <w:tc>
          <w:tcPr>
            <w:tcW w:w="3696" w:type="pct"/>
          </w:tcPr>
          <w:p w:rsidR="005B784F" w:rsidRPr="001C1916" w:rsidRDefault="005B784F" w:rsidP="00B57990">
            <w:pPr>
              <w:jc w:val="both"/>
              <w:rPr>
                <w:rFonts w:ascii="Arial" w:hAnsi="Arial" w:cs="Arial"/>
                <w:sz w:val="20"/>
                <w:szCs w:val="20"/>
              </w:rPr>
            </w:pPr>
            <w:r w:rsidRPr="001C1916">
              <w:rPr>
                <w:rFonts w:ascii="Arial" w:hAnsi="Arial" w:cs="Arial"/>
                <w:sz w:val="20"/>
                <w:szCs w:val="20"/>
              </w:rPr>
              <w:t>El nivel de desarrollo de la competencia se evidencia de manera permanente e impacta ampliamente y de manera positiva en la obtención de las metas y logros esperados.</w:t>
            </w:r>
          </w:p>
          <w:p w:rsidR="005B784F" w:rsidRPr="001C1916" w:rsidRDefault="005B784F" w:rsidP="00B57990">
            <w:pPr>
              <w:jc w:val="both"/>
              <w:rPr>
                <w:rFonts w:ascii="Arial" w:hAnsi="Arial" w:cs="Arial"/>
                <w:sz w:val="20"/>
                <w:szCs w:val="20"/>
              </w:rPr>
            </w:pPr>
          </w:p>
        </w:tc>
      </w:tr>
      <w:tr w:rsidR="005B784F" w:rsidTr="005B784F">
        <w:trPr>
          <w:trHeight w:val="120"/>
        </w:trPr>
        <w:tc>
          <w:tcPr>
            <w:tcW w:w="216" w:type="pct"/>
          </w:tcPr>
          <w:p w:rsidR="005B784F" w:rsidRDefault="005B784F" w:rsidP="001F50A5">
            <w:pPr>
              <w:rPr>
                <w:rFonts w:ascii="Arial" w:hAnsi="Arial" w:cs="Arial"/>
                <w:b/>
              </w:rPr>
            </w:pPr>
          </w:p>
        </w:tc>
        <w:tc>
          <w:tcPr>
            <w:tcW w:w="1088" w:type="pct"/>
          </w:tcPr>
          <w:p w:rsidR="005B784F" w:rsidRPr="001C1916" w:rsidRDefault="005B784F" w:rsidP="005B784F">
            <w:pPr>
              <w:rPr>
                <w:rFonts w:ascii="Arial" w:hAnsi="Arial" w:cs="Arial"/>
                <w:b/>
                <w:bCs/>
                <w:sz w:val="20"/>
                <w:szCs w:val="20"/>
              </w:rPr>
            </w:pPr>
            <w:r w:rsidRPr="001C1916">
              <w:rPr>
                <w:rFonts w:ascii="Arial" w:hAnsi="Arial" w:cs="Arial"/>
                <w:b/>
                <w:bCs/>
                <w:sz w:val="20"/>
                <w:szCs w:val="20"/>
              </w:rPr>
              <w:t>Nivel No satisfactorio</w:t>
            </w:r>
          </w:p>
        </w:tc>
        <w:tc>
          <w:tcPr>
            <w:tcW w:w="3696" w:type="pct"/>
          </w:tcPr>
          <w:p w:rsidR="005B784F" w:rsidRPr="001C1916" w:rsidRDefault="005B784F" w:rsidP="00B57990">
            <w:pPr>
              <w:jc w:val="both"/>
              <w:rPr>
                <w:rFonts w:ascii="Arial" w:hAnsi="Arial" w:cs="Arial"/>
                <w:sz w:val="20"/>
                <w:szCs w:val="20"/>
              </w:rPr>
            </w:pPr>
            <w:r w:rsidRPr="001C1916">
              <w:rPr>
                <w:rFonts w:ascii="Arial" w:hAnsi="Arial" w:cs="Arial"/>
                <w:sz w:val="20"/>
                <w:szCs w:val="20"/>
              </w:rPr>
              <w:t>El nivel de desarrollo de la competencia no se evidencia, ni tampoco se observa un impacto positivo que permita la obtención de las metas y logros esperados.</w:t>
            </w:r>
          </w:p>
        </w:tc>
      </w:tr>
      <w:tr w:rsidR="005B784F" w:rsidRPr="001C1916" w:rsidTr="005B784F">
        <w:trPr>
          <w:trHeight w:val="120"/>
        </w:trPr>
        <w:tc>
          <w:tcPr>
            <w:tcW w:w="216" w:type="pct"/>
          </w:tcPr>
          <w:p w:rsidR="005B784F" w:rsidRPr="00B84A4B" w:rsidRDefault="005B784F" w:rsidP="001F50A5">
            <w:pPr>
              <w:rPr>
                <w:rFonts w:ascii="Arial" w:hAnsi="Arial" w:cs="Arial"/>
                <w:b/>
                <w:i/>
              </w:rPr>
            </w:pPr>
          </w:p>
        </w:tc>
        <w:tc>
          <w:tcPr>
            <w:tcW w:w="1088" w:type="pct"/>
          </w:tcPr>
          <w:p w:rsidR="005B784F" w:rsidRPr="001C1916" w:rsidRDefault="005B784F" w:rsidP="005B784F">
            <w:pPr>
              <w:rPr>
                <w:rFonts w:ascii="Arial" w:hAnsi="Arial" w:cs="Arial"/>
                <w:b/>
                <w:bCs/>
                <w:sz w:val="20"/>
                <w:szCs w:val="20"/>
              </w:rPr>
            </w:pPr>
            <w:r w:rsidRPr="001C1916">
              <w:rPr>
                <w:rFonts w:ascii="Arial" w:hAnsi="Arial" w:cs="Arial"/>
                <w:b/>
                <w:bCs/>
                <w:sz w:val="20"/>
                <w:szCs w:val="20"/>
              </w:rPr>
              <w:t>Nivel Satisfactorio</w:t>
            </w:r>
          </w:p>
        </w:tc>
        <w:tc>
          <w:tcPr>
            <w:tcW w:w="3696" w:type="pct"/>
          </w:tcPr>
          <w:p w:rsidR="005B784F" w:rsidRPr="001C1916" w:rsidRDefault="005B784F" w:rsidP="00B57990">
            <w:pPr>
              <w:jc w:val="both"/>
              <w:rPr>
                <w:rFonts w:ascii="Arial" w:hAnsi="Arial" w:cs="Arial"/>
                <w:sz w:val="20"/>
                <w:szCs w:val="20"/>
              </w:rPr>
            </w:pPr>
            <w:r w:rsidRPr="001C1916">
              <w:rPr>
                <w:rFonts w:ascii="Arial" w:hAnsi="Arial" w:cs="Arial"/>
                <w:sz w:val="20"/>
                <w:szCs w:val="20"/>
              </w:rPr>
              <w:t>El nivel de desarrollo de la competencia se evidencia con mediana frecuencia, con un impacto parcial en la obtención de las metas y logros esperados.</w:t>
            </w:r>
          </w:p>
          <w:p w:rsidR="005B784F" w:rsidRPr="001C1916" w:rsidRDefault="005B784F" w:rsidP="00B57990">
            <w:pPr>
              <w:jc w:val="both"/>
              <w:rPr>
                <w:rFonts w:ascii="Arial" w:hAnsi="Arial" w:cs="Arial"/>
                <w:sz w:val="20"/>
                <w:szCs w:val="20"/>
              </w:rPr>
            </w:pPr>
          </w:p>
        </w:tc>
      </w:tr>
      <w:tr w:rsidR="005B784F" w:rsidRPr="001C1916" w:rsidTr="005B784F">
        <w:trPr>
          <w:trHeight w:val="120"/>
        </w:trPr>
        <w:tc>
          <w:tcPr>
            <w:tcW w:w="216" w:type="pct"/>
          </w:tcPr>
          <w:p w:rsidR="005B784F" w:rsidRPr="001C1916" w:rsidRDefault="005B784F" w:rsidP="001F50A5">
            <w:pPr>
              <w:rPr>
                <w:rFonts w:ascii="Arial" w:hAnsi="Arial" w:cs="Arial"/>
                <w:b/>
              </w:rPr>
            </w:pPr>
          </w:p>
        </w:tc>
        <w:tc>
          <w:tcPr>
            <w:tcW w:w="1088" w:type="pct"/>
          </w:tcPr>
          <w:p w:rsidR="005B784F" w:rsidRPr="001C1916" w:rsidRDefault="005B784F" w:rsidP="005B784F">
            <w:pPr>
              <w:rPr>
                <w:rFonts w:ascii="Arial" w:hAnsi="Arial" w:cs="Arial"/>
                <w:b/>
                <w:sz w:val="20"/>
                <w:szCs w:val="20"/>
              </w:rPr>
            </w:pPr>
            <w:r w:rsidRPr="001C1916">
              <w:rPr>
                <w:rFonts w:ascii="Arial" w:hAnsi="Arial" w:cs="Arial"/>
                <w:b/>
                <w:bCs/>
                <w:sz w:val="20"/>
                <w:szCs w:val="20"/>
              </w:rPr>
              <w:t>Nivel Sobresaliente</w:t>
            </w:r>
          </w:p>
        </w:tc>
        <w:tc>
          <w:tcPr>
            <w:tcW w:w="3696" w:type="pct"/>
          </w:tcPr>
          <w:p w:rsidR="005B784F" w:rsidRPr="001C1916" w:rsidRDefault="005B784F" w:rsidP="00B57990">
            <w:pPr>
              <w:jc w:val="both"/>
              <w:rPr>
                <w:rFonts w:ascii="Arial" w:hAnsi="Arial" w:cs="Arial"/>
                <w:sz w:val="20"/>
                <w:szCs w:val="20"/>
              </w:rPr>
            </w:pPr>
            <w:r w:rsidRPr="001C1916">
              <w:rPr>
                <w:rFonts w:ascii="Arial" w:hAnsi="Arial" w:cs="Arial"/>
                <w:sz w:val="20"/>
                <w:szCs w:val="20"/>
              </w:rPr>
              <w:t>El nivel de desarrollo de la competencia se evidencia de manera permanente, impactando amplia y positivamente la obtención de las metas y logros esperados, e igualmente agregando valor en los procesos y resultados.</w:t>
            </w:r>
          </w:p>
          <w:p w:rsidR="005B784F" w:rsidRPr="001C1916" w:rsidRDefault="005B784F" w:rsidP="00B57990">
            <w:pPr>
              <w:jc w:val="both"/>
              <w:rPr>
                <w:rFonts w:ascii="Arial" w:hAnsi="Arial" w:cs="Arial"/>
                <w:sz w:val="20"/>
                <w:szCs w:val="20"/>
              </w:rPr>
            </w:pPr>
          </w:p>
        </w:tc>
      </w:tr>
    </w:tbl>
    <w:p w:rsidR="00EE2B4E" w:rsidRDefault="00EE2B4E" w:rsidP="00EE2B4E">
      <w:pPr>
        <w:jc w:val="both"/>
        <w:sectPr w:rsidR="00EE2B4E" w:rsidSect="00AA21FF">
          <w:headerReference w:type="default" r:id="rId10"/>
          <w:footerReference w:type="default" r:id="rId11"/>
          <w:headerReference w:type="first" r:id="rId12"/>
          <w:pgSz w:w="12242" w:h="15842" w:code="1"/>
          <w:pgMar w:top="567" w:right="1134" w:bottom="851" w:left="1134" w:header="720" w:footer="720" w:gutter="0"/>
          <w:cols w:space="708"/>
          <w:titlePg/>
          <w:docGrid w:linePitch="360"/>
        </w:sectPr>
      </w:pPr>
    </w:p>
    <w:p w:rsidR="00450970" w:rsidRDefault="0045097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207"/>
        <w:gridCol w:w="7151"/>
      </w:tblGrid>
      <w:tr w:rsidR="006C669A" w:rsidTr="00407D2E">
        <w:trPr>
          <w:trHeight w:val="351"/>
        </w:trPr>
        <w:tc>
          <w:tcPr>
            <w:tcW w:w="617" w:type="dxa"/>
            <w:tcBorders>
              <w:top w:val="single" w:sz="12" w:space="0" w:color="auto"/>
            </w:tcBorders>
          </w:tcPr>
          <w:p w:rsidR="006C669A" w:rsidRPr="008B0073" w:rsidRDefault="006C669A" w:rsidP="000B7850">
            <w:pPr>
              <w:jc w:val="both"/>
              <w:rPr>
                <w:rFonts w:ascii="Arial" w:hAnsi="Arial" w:cs="Arial"/>
                <w:b/>
              </w:rPr>
            </w:pPr>
            <w:r w:rsidRPr="008B0073">
              <w:rPr>
                <w:rFonts w:ascii="Arial" w:hAnsi="Arial" w:cs="Arial"/>
                <w:b/>
              </w:rPr>
              <w:t>3.</w:t>
            </w:r>
          </w:p>
        </w:tc>
        <w:tc>
          <w:tcPr>
            <w:tcW w:w="9423" w:type="dxa"/>
            <w:gridSpan w:val="2"/>
            <w:tcBorders>
              <w:top w:val="single" w:sz="12" w:space="0" w:color="auto"/>
            </w:tcBorders>
          </w:tcPr>
          <w:p w:rsidR="0061590B" w:rsidRPr="008B0073" w:rsidRDefault="003500E0" w:rsidP="00B84A4B">
            <w:pPr>
              <w:pStyle w:val="Textoindependiente3"/>
              <w:ind w:left="34"/>
              <w:rPr>
                <w:rFonts w:cs="Arial"/>
                <w:bCs/>
                <w:sz w:val="24"/>
                <w:lang w:val="es-MX"/>
              </w:rPr>
            </w:pPr>
            <w:r w:rsidRPr="008B0073">
              <w:rPr>
                <w:rFonts w:cs="Arial"/>
                <w:b/>
                <w:sz w:val="24"/>
              </w:rPr>
              <w:t xml:space="preserve">AUTORIDAD Y </w:t>
            </w:r>
            <w:r w:rsidR="006C669A" w:rsidRPr="008B0073">
              <w:rPr>
                <w:rFonts w:cs="Arial"/>
                <w:b/>
                <w:sz w:val="24"/>
              </w:rPr>
              <w:t>RESPONSABILIDAD</w:t>
            </w:r>
          </w:p>
        </w:tc>
      </w:tr>
      <w:tr w:rsidR="006C669A" w:rsidTr="00407D2E">
        <w:trPr>
          <w:trHeight w:val="381"/>
        </w:trPr>
        <w:tc>
          <w:tcPr>
            <w:tcW w:w="617" w:type="dxa"/>
          </w:tcPr>
          <w:p w:rsidR="006C669A" w:rsidRPr="005B784F" w:rsidRDefault="003500E0" w:rsidP="000B7850">
            <w:pPr>
              <w:jc w:val="both"/>
              <w:rPr>
                <w:rFonts w:ascii="Arial" w:hAnsi="Arial" w:cs="Arial"/>
                <w:b/>
                <w:sz w:val="20"/>
                <w:szCs w:val="20"/>
              </w:rPr>
            </w:pPr>
            <w:r w:rsidRPr="005B784F">
              <w:rPr>
                <w:rFonts w:ascii="Arial" w:hAnsi="Arial" w:cs="Arial"/>
                <w:b/>
                <w:sz w:val="20"/>
                <w:szCs w:val="20"/>
              </w:rPr>
              <w:t>3.1.</w:t>
            </w:r>
          </w:p>
        </w:tc>
        <w:tc>
          <w:tcPr>
            <w:tcW w:w="2208" w:type="dxa"/>
          </w:tcPr>
          <w:p w:rsidR="006C669A" w:rsidRPr="005B784F" w:rsidRDefault="003500E0" w:rsidP="006C669A">
            <w:pPr>
              <w:rPr>
                <w:rFonts w:ascii="Arial" w:hAnsi="Arial" w:cs="Arial"/>
                <w:b/>
                <w:bCs/>
                <w:sz w:val="20"/>
                <w:szCs w:val="20"/>
                <w:lang w:val="es-MX"/>
              </w:rPr>
            </w:pPr>
            <w:r w:rsidRPr="005B784F">
              <w:rPr>
                <w:rFonts w:ascii="Arial" w:hAnsi="Arial" w:cs="Arial"/>
                <w:b/>
                <w:bCs/>
                <w:sz w:val="20"/>
                <w:szCs w:val="20"/>
                <w:lang w:val="es-MX"/>
              </w:rPr>
              <w:t>AUTORIDAD</w:t>
            </w:r>
          </w:p>
        </w:tc>
        <w:tc>
          <w:tcPr>
            <w:tcW w:w="7215" w:type="dxa"/>
          </w:tcPr>
          <w:p w:rsidR="006C669A" w:rsidRPr="005B784F" w:rsidRDefault="006C669A" w:rsidP="006C669A">
            <w:pPr>
              <w:pStyle w:val="Textoindependiente3"/>
              <w:ind w:left="34"/>
              <w:rPr>
                <w:rFonts w:cs="Arial"/>
                <w:bCs/>
                <w:szCs w:val="20"/>
                <w:lang w:val="es-MX"/>
              </w:rPr>
            </w:pPr>
          </w:p>
        </w:tc>
      </w:tr>
      <w:tr w:rsidR="003500E0" w:rsidTr="00407D2E">
        <w:trPr>
          <w:trHeight w:val="273"/>
        </w:trPr>
        <w:tc>
          <w:tcPr>
            <w:tcW w:w="617" w:type="dxa"/>
          </w:tcPr>
          <w:p w:rsidR="003500E0" w:rsidRPr="005B784F" w:rsidRDefault="003500E0" w:rsidP="000B7850">
            <w:pPr>
              <w:jc w:val="both"/>
              <w:rPr>
                <w:rFonts w:ascii="Arial" w:hAnsi="Arial" w:cs="Arial"/>
                <w:b/>
                <w:sz w:val="20"/>
                <w:szCs w:val="20"/>
              </w:rPr>
            </w:pPr>
          </w:p>
        </w:tc>
        <w:tc>
          <w:tcPr>
            <w:tcW w:w="2208" w:type="dxa"/>
          </w:tcPr>
          <w:p w:rsidR="003500E0" w:rsidRPr="005B784F" w:rsidRDefault="00887812" w:rsidP="00E81B6B">
            <w:pPr>
              <w:rPr>
                <w:rFonts w:ascii="Arial" w:hAnsi="Arial" w:cs="Arial"/>
                <w:color w:val="000000"/>
                <w:sz w:val="20"/>
                <w:szCs w:val="20"/>
              </w:rPr>
            </w:pPr>
            <w:r w:rsidRPr="005B784F">
              <w:rPr>
                <w:rFonts w:ascii="Arial" w:hAnsi="Arial" w:cs="Arial"/>
                <w:b/>
                <w:bCs/>
                <w:color w:val="000000"/>
                <w:sz w:val="20"/>
                <w:szCs w:val="20"/>
              </w:rPr>
              <w:t>GGRAL</w:t>
            </w:r>
          </w:p>
        </w:tc>
        <w:tc>
          <w:tcPr>
            <w:tcW w:w="7215" w:type="dxa"/>
          </w:tcPr>
          <w:p w:rsidR="003500E0" w:rsidRPr="005B784F" w:rsidRDefault="00887812" w:rsidP="00887812">
            <w:pPr>
              <w:ind w:left="641" w:hanging="641"/>
              <w:rPr>
                <w:rFonts w:ascii="Arial" w:hAnsi="Arial" w:cs="Arial"/>
                <w:color w:val="000000"/>
                <w:sz w:val="20"/>
                <w:szCs w:val="20"/>
              </w:rPr>
            </w:pPr>
            <w:r w:rsidRPr="005B784F">
              <w:rPr>
                <w:rFonts w:ascii="Arial" w:hAnsi="Arial" w:cs="Arial"/>
                <w:color w:val="000000"/>
                <w:sz w:val="20"/>
                <w:szCs w:val="20"/>
              </w:rPr>
              <w:t>Gerente general</w:t>
            </w:r>
          </w:p>
        </w:tc>
      </w:tr>
      <w:tr w:rsidR="00887812" w:rsidTr="00407D2E">
        <w:trPr>
          <w:trHeight w:val="516"/>
        </w:trPr>
        <w:tc>
          <w:tcPr>
            <w:tcW w:w="617" w:type="dxa"/>
          </w:tcPr>
          <w:p w:rsidR="00887812" w:rsidRPr="005B784F" w:rsidRDefault="00887812" w:rsidP="000B7850">
            <w:pPr>
              <w:jc w:val="both"/>
              <w:rPr>
                <w:rFonts w:ascii="Arial" w:hAnsi="Arial" w:cs="Arial"/>
                <w:b/>
                <w:sz w:val="20"/>
                <w:szCs w:val="20"/>
              </w:rPr>
            </w:pPr>
          </w:p>
        </w:tc>
        <w:tc>
          <w:tcPr>
            <w:tcW w:w="2208" w:type="dxa"/>
          </w:tcPr>
          <w:p w:rsidR="00887812" w:rsidRPr="005B784F" w:rsidRDefault="00407D2E" w:rsidP="00407D2E">
            <w:pPr>
              <w:rPr>
                <w:rFonts w:ascii="Arial" w:hAnsi="Arial" w:cs="Arial"/>
                <w:color w:val="000000"/>
                <w:sz w:val="20"/>
                <w:szCs w:val="20"/>
              </w:rPr>
            </w:pPr>
            <w:r w:rsidRPr="005B784F">
              <w:rPr>
                <w:rFonts w:ascii="Arial" w:hAnsi="Arial" w:cs="Arial"/>
                <w:b/>
                <w:bCs/>
                <w:caps/>
                <w:sz w:val="20"/>
                <w:szCs w:val="20"/>
                <w:lang w:val="es-ES_tradnl"/>
              </w:rPr>
              <w:t>J-</w:t>
            </w:r>
            <w:r w:rsidR="0084540E" w:rsidRPr="005B784F">
              <w:rPr>
                <w:rFonts w:ascii="Arial" w:hAnsi="Arial" w:cs="Arial"/>
                <w:b/>
                <w:bCs/>
                <w:caps/>
                <w:sz w:val="20"/>
                <w:szCs w:val="20"/>
                <w:lang w:val="es-ES_tradnl"/>
              </w:rPr>
              <w:t>Dap</w:t>
            </w:r>
          </w:p>
        </w:tc>
        <w:tc>
          <w:tcPr>
            <w:tcW w:w="7215" w:type="dxa"/>
          </w:tcPr>
          <w:p w:rsidR="00887812" w:rsidRPr="005B784F" w:rsidRDefault="00450970" w:rsidP="0084540E">
            <w:pPr>
              <w:ind w:left="641" w:hanging="641"/>
              <w:rPr>
                <w:rFonts w:ascii="Arial" w:hAnsi="Arial" w:cs="Arial"/>
                <w:color w:val="000000"/>
                <w:sz w:val="20"/>
                <w:szCs w:val="20"/>
              </w:rPr>
            </w:pPr>
            <w:r w:rsidRPr="005B784F">
              <w:rPr>
                <w:rFonts w:ascii="Arial" w:hAnsi="Arial" w:cs="Arial"/>
                <w:color w:val="000000"/>
                <w:sz w:val="20"/>
                <w:szCs w:val="20"/>
              </w:rPr>
              <w:t>Jefe de A</w:t>
            </w:r>
            <w:r w:rsidR="0084540E" w:rsidRPr="005B784F">
              <w:rPr>
                <w:rFonts w:ascii="Arial" w:hAnsi="Arial" w:cs="Arial"/>
                <w:color w:val="000000"/>
                <w:sz w:val="20"/>
                <w:szCs w:val="20"/>
              </w:rPr>
              <w:t xml:space="preserve">dministración de </w:t>
            </w:r>
            <w:r w:rsidR="005B784F">
              <w:rPr>
                <w:rFonts w:ascii="Arial" w:hAnsi="Arial" w:cs="Arial"/>
                <w:color w:val="000000"/>
                <w:sz w:val="20"/>
                <w:szCs w:val="20"/>
              </w:rPr>
              <w:t>P</w:t>
            </w:r>
            <w:r w:rsidR="0084540E" w:rsidRPr="005B784F">
              <w:rPr>
                <w:rFonts w:ascii="Arial" w:hAnsi="Arial" w:cs="Arial"/>
                <w:color w:val="000000"/>
                <w:sz w:val="20"/>
                <w:szCs w:val="20"/>
              </w:rPr>
              <w:t>ersonal</w:t>
            </w:r>
          </w:p>
          <w:p w:rsidR="00A273C9" w:rsidRPr="005B784F" w:rsidRDefault="00A273C9" w:rsidP="0084540E">
            <w:pPr>
              <w:ind w:left="641" w:hanging="641"/>
              <w:rPr>
                <w:rFonts w:ascii="Arial" w:hAnsi="Arial" w:cs="Arial"/>
                <w:color w:val="000000"/>
                <w:sz w:val="20"/>
                <w:szCs w:val="20"/>
              </w:rPr>
            </w:pPr>
          </w:p>
        </w:tc>
      </w:tr>
      <w:tr w:rsidR="003500E0" w:rsidTr="00407D2E">
        <w:trPr>
          <w:trHeight w:val="273"/>
        </w:trPr>
        <w:tc>
          <w:tcPr>
            <w:tcW w:w="617" w:type="dxa"/>
          </w:tcPr>
          <w:p w:rsidR="003500E0" w:rsidRPr="005B784F" w:rsidRDefault="003500E0" w:rsidP="000B7850">
            <w:pPr>
              <w:jc w:val="both"/>
              <w:rPr>
                <w:rFonts w:ascii="Arial" w:hAnsi="Arial" w:cs="Arial"/>
                <w:b/>
                <w:sz w:val="20"/>
                <w:szCs w:val="20"/>
              </w:rPr>
            </w:pPr>
            <w:r w:rsidRPr="005B784F">
              <w:rPr>
                <w:rFonts w:ascii="Arial" w:hAnsi="Arial" w:cs="Arial"/>
                <w:b/>
                <w:sz w:val="20"/>
                <w:szCs w:val="20"/>
              </w:rPr>
              <w:t>3.2.</w:t>
            </w:r>
          </w:p>
        </w:tc>
        <w:tc>
          <w:tcPr>
            <w:tcW w:w="2208" w:type="dxa"/>
          </w:tcPr>
          <w:p w:rsidR="003500E0" w:rsidRPr="005B784F" w:rsidRDefault="003500E0" w:rsidP="000B7850">
            <w:pPr>
              <w:jc w:val="both"/>
              <w:rPr>
                <w:rFonts w:ascii="Arial" w:hAnsi="Arial" w:cs="Arial"/>
                <w:b/>
                <w:bCs/>
                <w:caps/>
                <w:sz w:val="20"/>
                <w:szCs w:val="20"/>
                <w:lang w:val="es-ES_tradnl"/>
              </w:rPr>
            </w:pPr>
            <w:r w:rsidRPr="005B784F">
              <w:rPr>
                <w:rFonts w:ascii="Arial" w:hAnsi="Arial" w:cs="Arial"/>
                <w:b/>
                <w:bCs/>
                <w:caps/>
                <w:sz w:val="20"/>
                <w:szCs w:val="20"/>
                <w:lang w:val="es-ES_tradnl"/>
              </w:rPr>
              <w:t>RESPONSABILIDAD</w:t>
            </w:r>
          </w:p>
        </w:tc>
        <w:tc>
          <w:tcPr>
            <w:tcW w:w="7215" w:type="dxa"/>
          </w:tcPr>
          <w:p w:rsidR="003500E0" w:rsidRPr="005B784F" w:rsidRDefault="003500E0" w:rsidP="006C669A">
            <w:pPr>
              <w:pStyle w:val="Textoindependiente3"/>
              <w:ind w:left="34"/>
              <w:rPr>
                <w:szCs w:val="20"/>
              </w:rPr>
            </w:pPr>
          </w:p>
        </w:tc>
      </w:tr>
      <w:tr w:rsidR="00887812" w:rsidTr="00407D2E">
        <w:trPr>
          <w:trHeight w:val="273"/>
        </w:trPr>
        <w:tc>
          <w:tcPr>
            <w:tcW w:w="617" w:type="dxa"/>
          </w:tcPr>
          <w:p w:rsidR="00887812" w:rsidRPr="005B784F" w:rsidRDefault="00887812" w:rsidP="000B7850">
            <w:pPr>
              <w:jc w:val="both"/>
              <w:rPr>
                <w:rFonts w:ascii="Arial" w:hAnsi="Arial" w:cs="Arial"/>
                <w:b/>
                <w:sz w:val="20"/>
                <w:szCs w:val="20"/>
              </w:rPr>
            </w:pPr>
          </w:p>
        </w:tc>
        <w:tc>
          <w:tcPr>
            <w:tcW w:w="2208" w:type="dxa"/>
          </w:tcPr>
          <w:p w:rsidR="00887812" w:rsidRPr="005B784F" w:rsidRDefault="00B84A4B" w:rsidP="000B7850">
            <w:pPr>
              <w:jc w:val="both"/>
              <w:rPr>
                <w:rFonts w:ascii="Arial" w:hAnsi="Arial" w:cs="Arial"/>
                <w:b/>
                <w:bCs/>
                <w:caps/>
                <w:sz w:val="20"/>
                <w:szCs w:val="20"/>
                <w:lang w:val="es-ES_tradnl"/>
              </w:rPr>
            </w:pPr>
            <w:r w:rsidRPr="005B784F">
              <w:rPr>
                <w:rFonts w:ascii="Arial" w:hAnsi="Arial" w:cs="Arial"/>
                <w:b/>
                <w:bCs/>
                <w:caps/>
                <w:sz w:val="20"/>
                <w:szCs w:val="20"/>
                <w:lang w:val="es-ES_tradnl"/>
              </w:rPr>
              <w:t>GGRAL</w:t>
            </w:r>
          </w:p>
          <w:p w:rsidR="00407D2E" w:rsidRPr="005B784F" w:rsidRDefault="00407D2E" w:rsidP="000B7850">
            <w:pPr>
              <w:jc w:val="both"/>
              <w:rPr>
                <w:rFonts w:ascii="Arial" w:hAnsi="Arial" w:cs="Arial"/>
                <w:b/>
                <w:bCs/>
                <w:caps/>
                <w:sz w:val="20"/>
                <w:szCs w:val="20"/>
                <w:lang w:val="es-ES_tradnl"/>
              </w:rPr>
            </w:pPr>
            <w:r w:rsidRPr="005B784F">
              <w:rPr>
                <w:rFonts w:ascii="Arial" w:hAnsi="Arial" w:cs="Arial"/>
                <w:b/>
                <w:bCs/>
                <w:caps/>
                <w:sz w:val="20"/>
                <w:szCs w:val="20"/>
                <w:lang w:val="es-ES_tradnl"/>
              </w:rPr>
              <w:t>sga</w:t>
            </w:r>
          </w:p>
          <w:p w:rsidR="00407D2E" w:rsidRPr="005B784F" w:rsidRDefault="00407D2E" w:rsidP="000B7850">
            <w:pPr>
              <w:jc w:val="both"/>
              <w:rPr>
                <w:rFonts w:ascii="Arial" w:hAnsi="Arial" w:cs="Arial"/>
                <w:b/>
                <w:bCs/>
                <w:caps/>
                <w:sz w:val="20"/>
                <w:szCs w:val="20"/>
                <w:lang w:val="es-ES_tradnl"/>
              </w:rPr>
            </w:pPr>
            <w:r w:rsidRPr="005B784F">
              <w:rPr>
                <w:rFonts w:ascii="Arial" w:hAnsi="Arial" w:cs="Arial"/>
                <w:b/>
                <w:bCs/>
                <w:caps/>
                <w:sz w:val="20"/>
                <w:szCs w:val="20"/>
                <w:lang w:val="es-ES_tradnl"/>
              </w:rPr>
              <w:t>SGT</w:t>
            </w:r>
          </w:p>
          <w:p w:rsidR="00407D2E" w:rsidRPr="005B784F" w:rsidRDefault="00407D2E" w:rsidP="000B7850">
            <w:pPr>
              <w:jc w:val="both"/>
              <w:rPr>
                <w:rFonts w:ascii="Arial" w:hAnsi="Arial" w:cs="Arial"/>
                <w:b/>
                <w:bCs/>
                <w:caps/>
                <w:sz w:val="20"/>
                <w:szCs w:val="20"/>
                <w:lang w:val="es-ES_tradnl"/>
              </w:rPr>
            </w:pPr>
            <w:r w:rsidRPr="005B784F">
              <w:rPr>
                <w:rFonts w:ascii="Arial" w:hAnsi="Arial" w:cs="Arial"/>
                <w:b/>
                <w:bCs/>
                <w:caps/>
                <w:sz w:val="20"/>
                <w:szCs w:val="20"/>
                <w:lang w:val="es-ES_tradnl"/>
              </w:rPr>
              <w:t>SGF</w:t>
            </w:r>
          </w:p>
          <w:p w:rsidR="00407D2E" w:rsidRPr="005B784F" w:rsidRDefault="00407D2E" w:rsidP="000B7850">
            <w:pPr>
              <w:jc w:val="both"/>
              <w:rPr>
                <w:rFonts w:ascii="Arial" w:hAnsi="Arial" w:cs="Arial"/>
                <w:b/>
                <w:bCs/>
                <w:caps/>
                <w:sz w:val="20"/>
                <w:szCs w:val="20"/>
                <w:lang w:val="es-ES_tradnl"/>
              </w:rPr>
            </w:pPr>
            <w:r w:rsidRPr="005B784F">
              <w:rPr>
                <w:rFonts w:ascii="Arial" w:hAnsi="Arial" w:cs="Arial"/>
                <w:b/>
                <w:bCs/>
                <w:caps/>
                <w:sz w:val="20"/>
                <w:szCs w:val="20"/>
                <w:lang w:val="es-ES_tradnl"/>
              </w:rPr>
              <w:t>SGC</w:t>
            </w:r>
          </w:p>
        </w:tc>
        <w:tc>
          <w:tcPr>
            <w:tcW w:w="7215" w:type="dxa"/>
          </w:tcPr>
          <w:p w:rsidR="00450970" w:rsidRPr="005B784F" w:rsidRDefault="00450970" w:rsidP="006C669A">
            <w:pPr>
              <w:pStyle w:val="Textoindependiente3"/>
              <w:ind w:left="34"/>
              <w:rPr>
                <w:rFonts w:cs="Arial"/>
                <w:szCs w:val="20"/>
              </w:rPr>
            </w:pPr>
            <w:r w:rsidRPr="005B784F">
              <w:rPr>
                <w:rFonts w:cs="Arial"/>
                <w:color w:val="000000"/>
                <w:szCs w:val="20"/>
              </w:rPr>
              <w:t>Gerente General</w:t>
            </w:r>
          </w:p>
          <w:p w:rsidR="00887812" w:rsidRPr="005B784F" w:rsidRDefault="00A273C9" w:rsidP="006C669A">
            <w:pPr>
              <w:pStyle w:val="Textoindependiente3"/>
              <w:ind w:left="34"/>
              <w:rPr>
                <w:rFonts w:cs="Arial"/>
                <w:szCs w:val="20"/>
              </w:rPr>
            </w:pPr>
            <w:r w:rsidRPr="005B784F">
              <w:rPr>
                <w:rFonts w:cs="Arial"/>
                <w:szCs w:val="20"/>
              </w:rPr>
              <w:t>Subgerente</w:t>
            </w:r>
            <w:r w:rsidR="00407D2E" w:rsidRPr="005B784F">
              <w:rPr>
                <w:rFonts w:cs="Arial"/>
                <w:szCs w:val="20"/>
              </w:rPr>
              <w:t xml:space="preserve"> Administrativo</w:t>
            </w:r>
          </w:p>
          <w:p w:rsidR="00407D2E" w:rsidRPr="005B784F" w:rsidRDefault="00407D2E" w:rsidP="006C669A">
            <w:pPr>
              <w:pStyle w:val="Textoindependiente3"/>
              <w:ind w:left="34"/>
              <w:rPr>
                <w:rFonts w:cs="Arial"/>
                <w:szCs w:val="20"/>
              </w:rPr>
            </w:pPr>
            <w:r w:rsidRPr="005B784F">
              <w:rPr>
                <w:rFonts w:cs="Arial"/>
                <w:szCs w:val="20"/>
              </w:rPr>
              <w:t>Subgerente Técnico</w:t>
            </w:r>
          </w:p>
          <w:p w:rsidR="00407D2E" w:rsidRPr="005B784F" w:rsidRDefault="00407D2E" w:rsidP="006C669A">
            <w:pPr>
              <w:pStyle w:val="Textoindependiente3"/>
              <w:ind w:left="34"/>
              <w:rPr>
                <w:rFonts w:cs="Arial"/>
                <w:szCs w:val="20"/>
              </w:rPr>
            </w:pPr>
            <w:r w:rsidRPr="005B784F">
              <w:rPr>
                <w:rFonts w:cs="Arial"/>
                <w:szCs w:val="20"/>
              </w:rPr>
              <w:t>Subgerente Financiero</w:t>
            </w:r>
          </w:p>
          <w:p w:rsidR="00407D2E" w:rsidRPr="005B784F" w:rsidRDefault="00407D2E" w:rsidP="006C669A">
            <w:pPr>
              <w:pStyle w:val="Textoindependiente3"/>
              <w:ind w:left="34"/>
              <w:rPr>
                <w:rFonts w:cs="Arial"/>
                <w:szCs w:val="20"/>
              </w:rPr>
            </w:pPr>
            <w:r w:rsidRPr="005B784F">
              <w:rPr>
                <w:rFonts w:cs="Arial"/>
                <w:szCs w:val="20"/>
              </w:rPr>
              <w:t>Subgerente Comercial</w:t>
            </w:r>
          </w:p>
        </w:tc>
      </w:tr>
      <w:tr w:rsidR="003500E0" w:rsidTr="00407D2E">
        <w:trPr>
          <w:trHeight w:val="273"/>
        </w:trPr>
        <w:tc>
          <w:tcPr>
            <w:tcW w:w="617" w:type="dxa"/>
          </w:tcPr>
          <w:p w:rsidR="003500E0" w:rsidRPr="005B784F" w:rsidRDefault="003500E0" w:rsidP="000B7850">
            <w:pPr>
              <w:jc w:val="both"/>
              <w:rPr>
                <w:rFonts w:ascii="Arial" w:hAnsi="Arial" w:cs="Arial"/>
                <w:b/>
                <w:sz w:val="20"/>
                <w:szCs w:val="20"/>
              </w:rPr>
            </w:pPr>
          </w:p>
        </w:tc>
        <w:tc>
          <w:tcPr>
            <w:tcW w:w="2208" w:type="dxa"/>
          </w:tcPr>
          <w:p w:rsidR="003500E0" w:rsidRPr="005B784F" w:rsidRDefault="00407D2E" w:rsidP="00E81B6B">
            <w:pPr>
              <w:rPr>
                <w:rFonts w:ascii="Arial" w:hAnsi="Arial" w:cs="Arial"/>
                <w:b/>
                <w:bCs/>
                <w:sz w:val="20"/>
                <w:szCs w:val="20"/>
                <w:lang w:val="es-MX"/>
              </w:rPr>
            </w:pPr>
            <w:r w:rsidRPr="005B784F">
              <w:rPr>
                <w:rFonts w:ascii="Arial" w:hAnsi="Arial" w:cs="Arial"/>
                <w:b/>
                <w:bCs/>
                <w:sz w:val="20"/>
                <w:szCs w:val="20"/>
                <w:lang w:val="es-MX"/>
              </w:rPr>
              <w:t>DRF</w:t>
            </w:r>
          </w:p>
          <w:p w:rsidR="00407D2E" w:rsidRPr="005B784F" w:rsidRDefault="00407D2E" w:rsidP="00E81B6B">
            <w:pPr>
              <w:rPr>
                <w:rFonts w:ascii="Arial" w:hAnsi="Arial" w:cs="Arial"/>
                <w:b/>
                <w:bCs/>
                <w:sz w:val="20"/>
                <w:szCs w:val="20"/>
                <w:lang w:val="es-MX"/>
              </w:rPr>
            </w:pPr>
            <w:r w:rsidRPr="005B784F">
              <w:rPr>
                <w:rFonts w:ascii="Arial" w:hAnsi="Arial" w:cs="Arial"/>
                <w:b/>
                <w:bCs/>
                <w:sz w:val="20"/>
                <w:szCs w:val="20"/>
                <w:lang w:val="es-MX"/>
              </w:rPr>
              <w:t>JG-RI</w:t>
            </w:r>
          </w:p>
        </w:tc>
        <w:tc>
          <w:tcPr>
            <w:tcW w:w="7215" w:type="dxa"/>
          </w:tcPr>
          <w:p w:rsidR="003500E0" w:rsidRPr="005B784F" w:rsidRDefault="00A273C9" w:rsidP="00E81B6B">
            <w:pPr>
              <w:pStyle w:val="Textoindependiente3"/>
              <w:ind w:left="34"/>
              <w:rPr>
                <w:rFonts w:cs="Arial"/>
                <w:bCs/>
                <w:szCs w:val="20"/>
                <w:lang w:val="es-MX"/>
              </w:rPr>
            </w:pPr>
            <w:r w:rsidRPr="005B784F">
              <w:rPr>
                <w:rFonts w:cs="Arial"/>
                <w:bCs/>
                <w:szCs w:val="20"/>
                <w:lang w:val="es-MX"/>
              </w:rPr>
              <w:t xml:space="preserve">Directores de fabrica </w:t>
            </w:r>
          </w:p>
          <w:p w:rsidR="00450970" w:rsidRPr="005B784F" w:rsidRDefault="00450970" w:rsidP="00407D2E">
            <w:pPr>
              <w:pStyle w:val="Textoindependiente3"/>
              <w:ind w:left="34"/>
              <w:rPr>
                <w:rFonts w:cs="Arial"/>
                <w:bCs/>
                <w:szCs w:val="20"/>
                <w:lang w:val="es-MX"/>
              </w:rPr>
            </w:pPr>
            <w:r w:rsidRPr="005B784F">
              <w:rPr>
                <w:rFonts w:cs="Arial"/>
                <w:bCs/>
                <w:szCs w:val="20"/>
                <w:lang w:val="es-MX"/>
              </w:rPr>
              <w:t xml:space="preserve">Jefe de </w:t>
            </w:r>
            <w:r w:rsidR="00407D2E" w:rsidRPr="005B784F">
              <w:rPr>
                <w:rFonts w:cs="Arial"/>
                <w:bCs/>
                <w:szCs w:val="20"/>
                <w:lang w:val="es-MX"/>
              </w:rPr>
              <w:t xml:space="preserve">Grupo de </w:t>
            </w:r>
            <w:r w:rsidRPr="005B784F">
              <w:rPr>
                <w:rFonts w:cs="Arial"/>
                <w:bCs/>
                <w:szCs w:val="20"/>
                <w:lang w:val="es-MX"/>
              </w:rPr>
              <w:t>Relaciones Industriales</w:t>
            </w:r>
          </w:p>
        </w:tc>
      </w:tr>
    </w:tbl>
    <w:p w:rsidR="00174A7E" w:rsidRDefault="00174A7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9144"/>
        <w:gridCol w:w="17"/>
      </w:tblGrid>
      <w:tr w:rsidR="00174A7E" w:rsidTr="001E4AEA">
        <w:trPr>
          <w:trHeight w:val="427"/>
        </w:trPr>
        <w:tc>
          <w:tcPr>
            <w:tcW w:w="817" w:type="dxa"/>
            <w:tcBorders>
              <w:top w:val="single" w:sz="12" w:space="0" w:color="auto"/>
            </w:tcBorders>
          </w:tcPr>
          <w:p w:rsidR="00174A7E" w:rsidRPr="005B784F" w:rsidRDefault="000409FD" w:rsidP="000409FD">
            <w:pPr>
              <w:jc w:val="both"/>
              <w:rPr>
                <w:rFonts w:ascii="Arial" w:hAnsi="Arial" w:cs="Arial"/>
                <w:b/>
              </w:rPr>
            </w:pPr>
            <w:r w:rsidRPr="005B784F">
              <w:rPr>
                <w:rFonts w:ascii="Arial" w:hAnsi="Arial" w:cs="Arial"/>
                <w:b/>
              </w:rPr>
              <w:t>4</w:t>
            </w:r>
            <w:r w:rsidR="00174A7E" w:rsidRPr="005B784F">
              <w:rPr>
                <w:rFonts w:ascii="Arial" w:hAnsi="Arial" w:cs="Arial"/>
                <w:b/>
              </w:rPr>
              <w:t>.</w:t>
            </w:r>
          </w:p>
        </w:tc>
        <w:tc>
          <w:tcPr>
            <w:tcW w:w="9373" w:type="dxa"/>
            <w:gridSpan w:val="2"/>
            <w:tcBorders>
              <w:top w:val="single" w:sz="12" w:space="0" w:color="auto"/>
            </w:tcBorders>
          </w:tcPr>
          <w:p w:rsidR="002E3C0B" w:rsidRPr="005B784F" w:rsidRDefault="00174A7E" w:rsidP="002E3C0B">
            <w:pPr>
              <w:pStyle w:val="Textoindependiente3"/>
              <w:rPr>
                <w:rFonts w:cs="Arial"/>
                <w:b/>
                <w:bCs/>
                <w:sz w:val="24"/>
              </w:rPr>
            </w:pPr>
            <w:r w:rsidRPr="005B784F">
              <w:rPr>
                <w:rFonts w:cs="Arial"/>
                <w:b/>
                <w:bCs/>
                <w:sz w:val="24"/>
              </w:rPr>
              <w:t>CONDICIONES GENERALE</w:t>
            </w:r>
            <w:r w:rsidR="002E3C0B" w:rsidRPr="005B784F">
              <w:rPr>
                <w:rFonts w:cs="Arial"/>
                <w:b/>
                <w:bCs/>
                <w:sz w:val="24"/>
              </w:rPr>
              <w:t>S</w:t>
            </w:r>
          </w:p>
        </w:tc>
      </w:tr>
      <w:tr w:rsidR="00174A7E" w:rsidTr="00EB37F0">
        <w:tc>
          <w:tcPr>
            <w:tcW w:w="817" w:type="dxa"/>
          </w:tcPr>
          <w:p w:rsidR="00174A7E" w:rsidRPr="001E4AEA" w:rsidRDefault="00174A7E" w:rsidP="000B7850">
            <w:pPr>
              <w:jc w:val="both"/>
              <w:rPr>
                <w:rFonts w:ascii="Arial" w:hAnsi="Arial" w:cs="Arial"/>
                <w:b/>
                <w:sz w:val="20"/>
                <w:szCs w:val="20"/>
              </w:rPr>
            </w:pPr>
          </w:p>
        </w:tc>
        <w:tc>
          <w:tcPr>
            <w:tcW w:w="9373" w:type="dxa"/>
            <w:gridSpan w:val="2"/>
          </w:tcPr>
          <w:p w:rsidR="00174A7E" w:rsidRDefault="00BC55CB" w:rsidP="001C1916">
            <w:pPr>
              <w:pStyle w:val="Textoindependiente3"/>
              <w:numPr>
                <w:ilvl w:val="0"/>
                <w:numId w:val="17"/>
              </w:numPr>
              <w:rPr>
                <w:rFonts w:cs="Arial"/>
                <w:b/>
                <w:bCs/>
                <w:szCs w:val="20"/>
              </w:rPr>
            </w:pPr>
            <w:r>
              <w:rPr>
                <w:b/>
              </w:rPr>
              <w:t>¿</w:t>
            </w:r>
            <w:r w:rsidR="005B5F47" w:rsidRPr="005B5F47">
              <w:rPr>
                <w:b/>
              </w:rPr>
              <w:t>QUÉ ES UN ACUERDO DE GESTIÓN</w:t>
            </w:r>
            <w:r>
              <w:rPr>
                <w:rFonts w:cs="Arial"/>
                <w:b/>
                <w:bCs/>
                <w:szCs w:val="20"/>
              </w:rPr>
              <w:t>?</w:t>
            </w:r>
          </w:p>
          <w:p w:rsidR="00450970" w:rsidRPr="005B5F47" w:rsidRDefault="00450970" w:rsidP="005B5F47">
            <w:pPr>
              <w:pStyle w:val="Textoindependiente3"/>
              <w:rPr>
                <w:b/>
                <w:szCs w:val="20"/>
              </w:rPr>
            </w:pPr>
          </w:p>
        </w:tc>
      </w:tr>
      <w:tr w:rsidR="00174A7E" w:rsidTr="00EB37F0">
        <w:tc>
          <w:tcPr>
            <w:tcW w:w="817" w:type="dxa"/>
          </w:tcPr>
          <w:p w:rsidR="00174A7E" w:rsidRPr="001E4AEA" w:rsidRDefault="00174A7E" w:rsidP="000B7850">
            <w:pPr>
              <w:jc w:val="both"/>
              <w:rPr>
                <w:rFonts w:ascii="Arial" w:hAnsi="Arial" w:cs="Arial"/>
                <w:b/>
                <w:sz w:val="20"/>
              </w:rPr>
            </w:pPr>
          </w:p>
        </w:tc>
        <w:tc>
          <w:tcPr>
            <w:tcW w:w="9373" w:type="dxa"/>
            <w:gridSpan w:val="2"/>
          </w:tcPr>
          <w:p w:rsidR="005B5F47" w:rsidRPr="002418AE" w:rsidRDefault="005B5F47" w:rsidP="005B5F47">
            <w:pPr>
              <w:pStyle w:val="Sangradetextonormal"/>
              <w:ind w:left="34" w:firstLine="0"/>
              <w:rPr>
                <w:color w:val="000000" w:themeColor="text1"/>
              </w:rPr>
            </w:pPr>
            <w:r w:rsidRPr="002418AE">
              <w:rPr>
                <w:color w:val="000000" w:themeColor="text1"/>
              </w:rPr>
              <w:t xml:space="preserve">Se entiende por Acuerdo de Gestión el establecimiento de una relación escrita y firmada entre el superior jerárquico y el respectivo gerente público, con el fin de establecer los compromisos y resultados frente a la visión, misión y objetivos del organismo; se pacta por un periodo determinado e incluye la definición de indicadores a través de los cuales se evalúa el mismo. </w:t>
            </w:r>
          </w:p>
          <w:p w:rsidR="00450970" w:rsidRPr="002418AE" w:rsidRDefault="005B5F47" w:rsidP="005B5F47">
            <w:pPr>
              <w:pStyle w:val="Sangradetextonormal"/>
              <w:ind w:left="34" w:firstLine="0"/>
              <w:rPr>
                <w:color w:val="000000" w:themeColor="text1"/>
              </w:rPr>
            </w:pPr>
            <w:r w:rsidRPr="002418AE">
              <w:rPr>
                <w:color w:val="000000" w:themeColor="text1"/>
              </w:rPr>
              <w:t>Los principales objetivos que se persiguen mediante la aplicación de los Acuerdo de Gestión son:</w:t>
            </w:r>
          </w:p>
          <w:p w:rsidR="005B5F47" w:rsidRPr="002418AE" w:rsidRDefault="005B5F47" w:rsidP="005B5F47">
            <w:pPr>
              <w:pStyle w:val="Sangradetextonormal"/>
              <w:ind w:left="34" w:firstLine="0"/>
              <w:rPr>
                <w:color w:val="000000" w:themeColor="text1"/>
              </w:rPr>
            </w:pPr>
            <w:r w:rsidRPr="002418AE">
              <w:rPr>
                <w:color w:val="000000" w:themeColor="text1"/>
              </w:rPr>
              <w:t xml:space="preserve"> </w:t>
            </w:r>
          </w:p>
          <w:p w:rsidR="005B5F47" w:rsidRPr="002418AE" w:rsidRDefault="005B5F47" w:rsidP="002418AE">
            <w:pPr>
              <w:pStyle w:val="Sangradetextonormal"/>
              <w:numPr>
                <w:ilvl w:val="0"/>
                <w:numId w:val="2"/>
              </w:numPr>
              <w:rPr>
                <w:rFonts w:cs="Arial"/>
                <w:bCs/>
                <w:color w:val="000000" w:themeColor="text1"/>
              </w:rPr>
            </w:pPr>
            <w:r w:rsidRPr="002418AE">
              <w:rPr>
                <w:color w:val="000000" w:themeColor="text1"/>
              </w:rPr>
              <w:t xml:space="preserve">Orientar la actuación de las entidades hacia sus prioridades explícitas. </w:t>
            </w:r>
          </w:p>
          <w:p w:rsidR="005B5F47" w:rsidRPr="002418AE" w:rsidRDefault="005B5F47" w:rsidP="002418AE">
            <w:pPr>
              <w:pStyle w:val="Sangradetextonormal"/>
              <w:numPr>
                <w:ilvl w:val="0"/>
                <w:numId w:val="2"/>
              </w:numPr>
              <w:rPr>
                <w:rFonts w:cs="Arial"/>
                <w:bCs/>
                <w:color w:val="000000" w:themeColor="text1"/>
              </w:rPr>
            </w:pPr>
            <w:r w:rsidRPr="002418AE">
              <w:rPr>
                <w:color w:val="000000" w:themeColor="text1"/>
              </w:rPr>
              <w:t xml:space="preserve">Incentivar mejoras de eficiencia y eficacia. </w:t>
            </w:r>
          </w:p>
          <w:p w:rsidR="005B5F47" w:rsidRPr="002418AE" w:rsidRDefault="005B5F47" w:rsidP="002418AE">
            <w:pPr>
              <w:pStyle w:val="Sangradetextonormal"/>
              <w:numPr>
                <w:ilvl w:val="0"/>
                <w:numId w:val="2"/>
              </w:numPr>
              <w:rPr>
                <w:rFonts w:cs="Arial"/>
                <w:bCs/>
                <w:color w:val="000000" w:themeColor="text1"/>
              </w:rPr>
            </w:pPr>
            <w:r w:rsidRPr="002418AE">
              <w:rPr>
                <w:color w:val="000000" w:themeColor="text1"/>
              </w:rPr>
              <w:t xml:space="preserve">Promover el aprendizaje organizacional. </w:t>
            </w:r>
          </w:p>
          <w:p w:rsidR="00174A7E" w:rsidRPr="002418AE" w:rsidRDefault="005B5F47" w:rsidP="002418AE">
            <w:pPr>
              <w:pStyle w:val="Sangradetextonormal"/>
              <w:numPr>
                <w:ilvl w:val="0"/>
                <w:numId w:val="2"/>
              </w:numPr>
              <w:rPr>
                <w:rFonts w:cs="Arial"/>
                <w:bCs/>
                <w:color w:val="000000" w:themeColor="text1"/>
              </w:rPr>
            </w:pPr>
            <w:r w:rsidRPr="002418AE">
              <w:rPr>
                <w:color w:val="000000" w:themeColor="text1"/>
              </w:rPr>
              <w:t>Fortalecer y desarrollar la función directiva profesional en la Administración Pública.</w:t>
            </w:r>
          </w:p>
          <w:p w:rsidR="007D6D5C" w:rsidRPr="002418AE" w:rsidRDefault="007D6D5C" w:rsidP="002418AE">
            <w:pPr>
              <w:pStyle w:val="Sangradetextonormal"/>
              <w:numPr>
                <w:ilvl w:val="0"/>
                <w:numId w:val="2"/>
              </w:numPr>
              <w:rPr>
                <w:rFonts w:cs="Arial"/>
                <w:bCs/>
                <w:color w:val="000000" w:themeColor="text1"/>
              </w:rPr>
            </w:pPr>
            <w:r w:rsidRPr="002418AE">
              <w:rPr>
                <w:color w:val="000000" w:themeColor="text1"/>
              </w:rPr>
              <w:t>Integrar el esfuerzo de todos los vinculados a la Industria y por ende hacerles extensivos los logros o las manifestaciones de inconformidad por los resultados no satisfactorios.</w:t>
            </w:r>
          </w:p>
          <w:p w:rsidR="009A28AD" w:rsidRPr="002418AE" w:rsidRDefault="009A28AD" w:rsidP="004D4A03">
            <w:pPr>
              <w:pStyle w:val="Sangradetextonormal"/>
              <w:ind w:left="0" w:firstLine="0"/>
              <w:rPr>
                <w:rFonts w:cs="Arial"/>
                <w:b/>
                <w:bCs/>
                <w:color w:val="000000" w:themeColor="text1"/>
              </w:rPr>
            </w:pPr>
          </w:p>
        </w:tc>
      </w:tr>
      <w:tr w:rsidR="00121776" w:rsidTr="00EB37F0">
        <w:trPr>
          <w:trHeight w:val="237"/>
        </w:trPr>
        <w:tc>
          <w:tcPr>
            <w:tcW w:w="817" w:type="dxa"/>
          </w:tcPr>
          <w:p w:rsidR="008719C1" w:rsidRPr="001E4AEA" w:rsidRDefault="008719C1" w:rsidP="000B7850">
            <w:pPr>
              <w:jc w:val="both"/>
              <w:rPr>
                <w:rFonts w:ascii="Arial" w:hAnsi="Arial" w:cs="Arial"/>
                <w:b/>
                <w:sz w:val="20"/>
                <w:szCs w:val="20"/>
              </w:rPr>
            </w:pPr>
          </w:p>
        </w:tc>
        <w:tc>
          <w:tcPr>
            <w:tcW w:w="9373" w:type="dxa"/>
            <w:gridSpan w:val="2"/>
          </w:tcPr>
          <w:p w:rsidR="00450970" w:rsidRPr="002418AE" w:rsidRDefault="00450970" w:rsidP="00BC55CB">
            <w:pPr>
              <w:pStyle w:val="Textoindependiente3"/>
              <w:numPr>
                <w:ilvl w:val="0"/>
                <w:numId w:val="17"/>
              </w:numPr>
              <w:rPr>
                <w:b/>
                <w:color w:val="000000" w:themeColor="text1"/>
              </w:rPr>
            </w:pPr>
            <w:r w:rsidRPr="002418AE">
              <w:rPr>
                <w:b/>
                <w:color w:val="000000" w:themeColor="text1"/>
              </w:rPr>
              <w:t xml:space="preserve">Empleados </w:t>
            </w:r>
            <w:r w:rsidR="00BC55CB" w:rsidRPr="002418AE">
              <w:rPr>
                <w:b/>
                <w:color w:val="000000" w:themeColor="text1"/>
              </w:rPr>
              <w:t>Públicos</w:t>
            </w:r>
            <w:r w:rsidR="007D6D5C" w:rsidRPr="002418AE">
              <w:rPr>
                <w:b/>
                <w:color w:val="000000" w:themeColor="text1"/>
              </w:rPr>
              <w:t xml:space="preserve"> “ Naturaleza y Gestión”</w:t>
            </w:r>
          </w:p>
          <w:p w:rsidR="00BC55CB" w:rsidRPr="002418AE" w:rsidRDefault="00BC55CB" w:rsidP="00BC55CB">
            <w:pPr>
              <w:pStyle w:val="Textoindependiente3"/>
              <w:ind w:left="360"/>
              <w:rPr>
                <w:b/>
                <w:color w:val="000000" w:themeColor="text1"/>
              </w:rPr>
            </w:pPr>
          </w:p>
        </w:tc>
      </w:tr>
      <w:tr w:rsidR="00174A7E" w:rsidTr="00EB37F0">
        <w:tc>
          <w:tcPr>
            <w:tcW w:w="817" w:type="dxa"/>
          </w:tcPr>
          <w:p w:rsidR="00174A7E" w:rsidRPr="001E4AEA" w:rsidRDefault="00174A7E" w:rsidP="000B7850">
            <w:pPr>
              <w:jc w:val="both"/>
              <w:rPr>
                <w:rFonts w:ascii="Arial" w:hAnsi="Arial" w:cs="Arial"/>
                <w:b/>
                <w:sz w:val="20"/>
                <w:szCs w:val="20"/>
              </w:rPr>
            </w:pPr>
          </w:p>
        </w:tc>
        <w:tc>
          <w:tcPr>
            <w:tcW w:w="9373" w:type="dxa"/>
            <w:gridSpan w:val="2"/>
          </w:tcPr>
          <w:p w:rsidR="00450970" w:rsidRDefault="00346E23" w:rsidP="001F7DDE">
            <w:pPr>
              <w:pStyle w:val="Sangradetextonormal"/>
              <w:ind w:left="0" w:firstLine="0"/>
            </w:pPr>
            <w:r>
              <w:t xml:space="preserve">De acuerdo con la Ley </w:t>
            </w:r>
            <w:r w:rsidR="00450970">
              <w:t xml:space="preserve">909 de 2004, son empleados públicos quienes desempeñan empleos públicos que conllevan el ejercicio de la responsabilidad directiva, con excepción de aquellos cuya denominación depende del Presidente de la Republica. </w:t>
            </w:r>
          </w:p>
          <w:p w:rsidR="00450970" w:rsidRDefault="00450970" w:rsidP="001F7DDE">
            <w:pPr>
              <w:pStyle w:val="Sangradetextonormal"/>
              <w:ind w:left="0" w:firstLine="0"/>
            </w:pPr>
          </w:p>
          <w:p w:rsidR="00C17DBB" w:rsidRDefault="00450970" w:rsidP="001F7DDE">
            <w:pPr>
              <w:pStyle w:val="Sangradetextonormal"/>
              <w:ind w:left="0" w:firstLine="0"/>
            </w:pPr>
            <w:r>
              <w:t>Lo empleos de naturaleza gerencial son</w:t>
            </w:r>
            <w:r w:rsidR="004D4A03">
              <w:t xml:space="preserve"> de libre nombramiento y remoción </w:t>
            </w:r>
            <w:r w:rsidR="00C17DBB">
              <w:t>tienen</w:t>
            </w:r>
            <w:r w:rsidR="004D4A03">
              <w:t xml:space="preserve"> responsabilidad por la gestión y por un conjunto de funciones cuyo ejercicio y resultados son posibles de ser medidos y evaluados. </w:t>
            </w:r>
          </w:p>
          <w:p w:rsidR="00450970" w:rsidRDefault="00450970" w:rsidP="001F7DDE">
            <w:pPr>
              <w:pStyle w:val="Sangradetextonormal"/>
              <w:ind w:left="0" w:firstLine="0"/>
            </w:pPr>
          </w:p>
          <w:p w:rsidR="00C17DBB" w:rsidRDefault="004D4A03" w:rsidP="00C17DBB">
            <w:pPr>
              <w:pStyle w:val="Sangradetextonormal"/>
              <w:ind w:left="0" w:firstLine="34"/>
            </w:pPr>
            <w:r>
              <w:t>Entr</w:t>
            </w:r>
            <w:r w:rsidR="00C17DBB">
              <w:t xml:space="preserve">e tales funciones se destacan: </w:t>
            </w:r>
          </w:p>
          <w:p w:rsidR="00450970" w:rsidRDefault="00450970" w:rsidP="00C17DBB">
            <w:pPr>
              <w:pStyle w:val="Sangradetextonormal"/>
              <w:ind w:left="0" w:firstLine="34"/>
            </w:pPr>
          </w:p>
          <w:p w:rsidR="00C17DBB" w:rsidRPr="00C17DBB" w:rsidRDefault="004D4A03" w:rsidP="00D362A4">
            <w:pPr>
              <w:pStyle w:val="Sangradetextonormal"/>
              <w:numPr>
                <w:ilvl w:val="0"/>
                <w:numId w:val="3"/>
              </w:numPr>
              <w:rPr>
                <w:rFonts w:cs="Arial"/>
                <w:b/>
                <w:bCs/>
                <w:szCs w:val="20"/>
              </w:rPr>
            </w:pPr>
            <w:r>
              <w:t>Formular, junto con los jefes de las entidades, las políticas públicas y definir las acciones estrat</w:t>
            </w:r>
            <w:r w:rsidR="00C17DBB">
              <w:t xml:space="preserve">égicas a cargo de la entidad. </w:t>
            </w:r>
          </w:p>
          <w:p w:rsidR="00C17DBB" w:rsidRPr="00C17DBB" w:rsidRDefault="004D4A03" w:rsidP="00D362A4">
            <w:pPr>
              <w:pStyle w:val="Sangradetextonormal"/>
              <w:numPr>
                <w:ilvl w:val="0"/>
                <w:numId w:val="3"/>
              </w:numPr>
              <w:rPr>
                <w:rFonts w:cs="Arial"/>
                <w:b/>
                <w:bCs/>
                <w:szCs w:val="20"/>
              </w:rPr>
            </w:pPr>
            <w:r>
              <w:t>Promover la adopción de tecnologías que permitan el cumplimiento eficiente, eficaz y efectivo de los planes, programas, políticas, proyectos y metas formulados para el cumplimient</w:t>
            </w:r>
            <w:r w:rsidR="00C17DBB">
              <w:t xml:space="preserve">o de la misión institucional. </w:t>
            </w:r>
          </w:p>
          <w:p w:rsidR="001F7DDE" w:rsidRDefault="004D4A03" w:rsidP="00D362A4">
            <w:pPr>
              <w:pStyle w:val="Sangradetextonormal"/>
              <w:numPr>
                <w:ilvl w:val="0"/>
                <w:numId w:val="3"/>
              </w:numPr>
              <w:rPr>
                <w:rFonts w:cs="Arial"/>
                <w:b/>
                <w:bCs/>
                <w:szCs w:val="20"/>
              </w:rPr>
            </w:pPr>
            <w:r>
              <w:t>Dirigir los procesos encaminados a formular las políticas y acciones estratégicas y responder por la ejecución de los mismos</w:t>
            </w:r>
            <w:r w:rsidR="00C17DBB">
              <w:rPr>
                <w:rFonts w:cs="Arial"/>
                <w:b/>
                <w:bCs/>
                <w:szCs w:val="20"/>
              </w:rPr>
              <w:t>.</w:t>
            </w:r>
          </w:p>
          <w:p w:rsidR="00495F40" w:rsidRPr="00495F40" w:rsidRDefault="00495F40" w:rsidP="00495F40">
            <w:pPr>
              <w:pStyle w:val="Sangradetextonormal"/>
              <w:ind w:left="720" w:firstLine="0"/>
              <w:rPr>
                <w:rFonts w:cs="Arial"/>
                <w:b/>
                <w:bCs/>
                <w:szCs w:val="20"/>
              </w:rPr>
            </w:pPr>
          </w:p>
          <w:p w:rsidR="001F7DDE" w:rsidRPr="001F7DDE" w:rsidRDefault="001F7DDE" w:rsidP="001F7DDE">
            <w:pPr>
              <w:pStyle w:val="Sangradetextonormal"/>
            </w:pPr>
            <w:r w:rsidRPr="001F7DDE">
              <w:t xml:space="preserve">Los </w:t>
            </w:r>
            <w:r w:rsidR="00450970">
              <w:t xml:space="preserve">empleados </w:t>
            </w:r>
            <w:r w:rsidRPr="001F7DDE">
              <w:t xml:space="preserve">públicos de la Industria Militar son: </w:t>
            </w:r>
          </w:p>
          <w:p w:rsidR="001F7DDE" w:rsidRPr="001F7DDE" w:rsidRDefault="001F7DDE" w:rsidP="001F7DDE">
            <w:pPr>
              <w:pStyle w:val="Sangradetextonormal"/>
            </w:pPr>
          </w:p>
          <w:p w:rsidR="001F7DDE" w:rsidRPr="001F7DDE" w:rsidRDefault="001F7DDE" w:rsidP="00D362A4">
            <w:pPr>
              <w:pStyle w:val="Sangradetextonormal"/>
              <w:numPr>
                <w:ilvl w:val="0"/>
                <w:numId w:val="4"/>
              </w:numPr>
            </w:pPr>
            <w:r w:rsidRPr="001F7DDE">
              <w:t>Gerente General</w:t>
            </w:r>
          </w:p>
          <w:p w:rsidR="001F7DDE" w:rsidRPr="001F7DDE" w:rsidRDefault="00450970" w:rsidP="00D362A4">
            <w:pPr>
              <w:pStyle w:val="Sangradetextonormal"/>
              <w:numPr>
                <w:ilvl w:val="0"/>
                <w:numId w:val="4"/>
              </w:numPr>
            </w:pPr>
            <w:r>
              <w:t xml:space="preserve">Los </w:t>
            </w:r>
            <w:r w:rsidR="007841B5">
              <w:t>S</w:t>
            </w:r>
            <w:r>
              <w:t>ubgerente</w:t>
            </w:r>
            <w:r w:rsidR="00BC55CB">
              <w:t>s</w:t>
            </w:r>
            <w:r>
              <w:t xml:space="preserve"> Administrativo, F</w:t>
            </w:r>
            <w:r w:rsidR="001F7DDE" w:rsidRPr="001F7DDE">
              <w:t xml:space="preserve">inanciero, </w:t>
            </w:r>
            <w:r>
              <w:t>T</w:t>
            </w:r>
            <w:r w:rsidR="00BC55CB">
              <w:t>écnico y</w:t>
            </w:r>
            <w:r w:rsidR="001F7DDE" w:rsidRPr="001F7DDE">
              <w:t xml:space="preserve"> </w:t>
            </w:r>
            <w:r>
              <w:t>C</w:t>
            </w:r>
            <w:r w:rsidR="001F7DDE" w:rsidRPr="001F7DDE">
              <w:t>omercial.</w:t>
            </w:r>
          </w:p>
          <w:p w:rsidR="001F7DDE" w:rsidRPr="001F7DDE" w:rsidRDefault="00BC55CB" w:rsidP="00D362A4">
            <w:pPr>
              <w:pStyle w:val="Sangradetextonormal"/>
              <w:numPr>
                <w:ilvl w:val="0"/>
                <w:numId w:val="4"/>
              </w:numPr>
            </w:pPr>
            <w:r>
              <w:t>Directores de Fá</w:t>
            </w:r>
            <w:r w:rsidR="001F7DDE" w:rsidRPr="001F7DDE">
              <w:t xml:space="preserve">brica </w:t>
            </w:r>
          </w:p>
          <w:p w:rsidR="001F7DDE" w:rsidRDefault="001F7DDE" w:rsidP="00D362A4">
            <w:pPr>
              <w:pStyle w:val="Sangradetextonormal"/>
              <w:numPr>
                <w:ilvl w:val="0"/>
                <w:numId w:val="4"/>
              </w:numPr>
            </w:pPr>
            <w:r w:rsidRPr="001F7DDE">
              <w:t>Auditor</w:t>
            </w:r>
            <w:r w:rsidR="003664F1">
              <w:t xml:space="preserve"> Interno</w:t>
            </w:r>
            <w:r w:rsidR="00BC55CB">
              <w:t xml:space="preserve"> (s</w:t>
            </w:r>
            <w:r w:rsidR="00450970">
              <w:t>u denominación depende del Presidente de la Republica)</w:t>
            </w:r>
          </w:p>
          <w:p w:rsidR="00936FCC" w:rsidRDefault="00936FCC" w:rsidP="00936FCC">
            <w:pPr>
              <w:pStyle w:val="Sangradetextonormal"/>
              <w:ind w:left="720" w:firstLine="0"/>
            </w:pPr>
          </w:p>
          <w:p w:rsidR="00C17DBB" w:rsidRDefault="003664F1" w:rsidP="001D6CD0">
            <w:pPr>
              <w:pStyle w:val="Sangradetextonormal"/>
              <w:ind w:left="0" w:firstLine="0"/>
            </w:pPr>
            <w:r w:rsidRPr="00B1326A">
              <w:rPr>
                <w:b/>
              </w:rPr>
              <w:t>Nota:</w:t>
            </w:r>
            <w:r>
              <w:t xml:space="preserve"> El  </w:t>
            </w:r>
            <w:r w:rsidR="00BC55CB">
              <w:t>A</w:t>
            </w:r>
            <w:r>
              <w:t xml:space="preserve">uditor </w:t>
            </w:r>
            <w:r w:rsidR="00BC55CB">
              <w:t>I</w:t>
            </w:r>
            <w:r>
              <w:t xml:space="preserve">nterno o </w:t>
            </w:r>
            <w:r w:rsidR="00BC55CB">
              <w:t>J</w:t>
            </w:r>
            <w:r>
              <w:t xml:space="preserve">efe de </w:t>
            </w:r>
            <w:r w:rsidR="00BC55CB">
              <w:t>C</w:t>
            </w:r>
            <w:r>
              <w:t xml:space="preserve">ontrol </w:t>
            </w:r>
            <w:r w:rsidR="00BC55CB">
              <w:t>I</w:t>
            </w:r>
            <w:r>
              <w:t>nterno es nombrado por el presidente de la r</w:t>
            </w:r>
            <w:r w:rsidR="00BC55CB">
              <w:t>epú</w:t>
            </w:r>
            <w:r w:rsidR="007D6D5C">
              <w:t xml:space="preserve">blica </w:t>
            </w:r>
            <w:r w:rsidR="00B1326A">
              <w:t xml:space="preserve"> y la Industria </w:t>
            </w:r>
            <w:r w:rsidR="00BC55CB">
              <w:t>M</w:t>
            </w:r>
            <w:r w:rsidR="00B1326A">
              <w:t xml:space="preserve">ilitar le otorga la prima técnica en cumplimiento </w:t>
            </w:r>
            <w:r w:rsidR="00BC55CB">
              <w:t xml:space="preserve">a </w:t>
            </w:r>
            <w:r w:rsidR="005C063A">
              <w:t>lo establecido</w:t>
            </w:r>
            <w:r w:rsidR="00BC55CB">
              <w:t>,</w:t>
            </w:r>
            <w:r w:rsidR="00B1326A">
              <w:t xml:space="preserve"> por </w:t>
            </w:r>
            <w:r w:rsidR="001D6CD0">
              <w:t>lo tanto</w:t>
            </w:r>
            <w:r w:rsidR="00B1326A">
              <w:t xml:space="preserve"> s</w:t>
            </w:r>
            <w:r w:rsidR="00231119">
              <w:t>e</w:t>
            </w:r>
            <w:r w:rsidR="00B1326A">
              <w:t xml:space="preserve"> </w:t>
            </w:r>
            <w:r w:rsidR="00231119">
              <w:t>evalúa</w:t>
            </w:r>
            <w:r w:rsidR="00B1326A">
              <w:t xml:space="preserve"> por acuerdo de gestión. </w:t>
            </w:r>
          </w:p>
          <w:p w:rsidR="00A44407" w:rsidRPr="00B1326A" w:rsidRDefault="00A44407" w:rsidP="001D6CD0">
            <w:pPr>
              <w:pStyle w:val="Sangradetextonormal"/>
              <w:ind w:left="0" w:firstLine="0"/>
            </w:pPr>
          </w:p>
        </w:tc>
      </w:tr>
      <w:tr w:rsidR="00121776" w:rsidTr="00EB37F0">
        <w:tc>
          <w:tcPr>
            <w:tcW w:w="817" w:type="dxa"/>
          </w:tcPr>
          <w:p w:rsidR="00121776" w:rsidRPr="001E4AEA" w:rsidRDefault="00121776" w:rsidP="002E3C0B">
            <w:pPr>
              <w:ind w:left="567"/>
              <w:jc w:val="both"/>
              <w:rPr>
                <w:rFonts w:ascii="Arial" w:hAnsi="Arial" w:cs="Arial"/>
                <w:b/>
                <w:sz w:val="20"/>
                <w:szCs w:val="20"/>
              </w:rPr>
            </w:pPr>
          </w:p>
        </w:tc>
        <w:tc>
          <w:tcPr>
            <w:tcW w:w="9373" w:type="dxa"/>
            <w:gridSpan w:val="2"/>
          </w:tcPr>
          <w:p w:rsidR="00121776" w:rsidRDefault="00495F40" w:rsidP="001C1916">
            <w:pPr>
              <w:pStyle w:val="Sangradetextonormal"/>
              <w:numPr>
                <w:ilvl w:val="0"/>
                <w:numId w:val="17"/>
              </w:numPr>
              <w:rPr>
                <w:rFonts w:cs="Arial"/>
                <w:b/>
                <w:bCs/>
              </w:rPr>
            </w:pPr>
            <w:r>
              <w:rPr>
                <w:rFonts w:cs="Arial"/>
                <w:b/>
                <w:bCs/>
              </w:rPr>
              <w:t>Vigencia del Acuerdo d</w:t>
            </w:r>
            <w:r w:rsidRPr="001D6CD0">
              <w:rPr>
                <w:rFonts w:cs="Arial"/>
                <w:b/>
                <w:bCs/>
              </w:rPr>
              <w:t xml:space="preserve">e Gestión </w:t>
            </w:r>
          </w:p>
          <w:p w:rsidR="00450970" w:rsidRPr="00121776" w:rsidRDefault="00450970" w:rsidP="001F7DDE">
            <w:pPr>
              <w:pStyle w:val="Sangradetextonormal"/>
              <w:ind w:left="0" w:firstLine="0"/>
              <w:rPr>
                <w:rFonts w:cs="Arial"/>
                <w:b/>
                <w:bCs/>
              </w:rPr>
            </w:pPr>
          </w:p>
        </w:tc>
      </w:tr>
      <w:tr w:rsidR="00174A7E" w:rsidTr="00EB37F0">
        <w:tc>
          <w:tcPr>
            <w:tcW w:w="817" w:type="dxa"/>
          </w:tcPr>
          <w:p w:rsidR="00174A7E" w:rsidRPr="001E4AEA" w:rsidRDefault="00174A7E" w:rsidP="000B7850">
            <w:pPr>
              <w:jc w:val="both"/>
              <w:rPr>
                <w:rFonts w:ascii="Arial" w:hAnsi="Arial" w:cs="Arial"/>
                <w:b/>
                <w:sz w:val="20"/>
              </w:rPr>
            </w:pPr>
          </w:p>
        </w:tc>
        <w:tc>
          <w:tcPr>
            <w:tcW w:w="9373" w:type="dxa"/>
            <w:gridSpan w:val="2"/>
          </w:tcPr>
          <w:p w:rsidR="00AA7765" w:rsidRDefault="00450970" w:rsidP="00524AEA">
            <w:pPr>
              <w:pStyle w:val="Sangradetextonormal"/>
              <w:tabs>
                <w:tab w:val="left" w:pos="851"/>
              </w:tabs>
              <w:ind w:left="0" w:firstLine="0"/>
            </w:pPr>
            <w:r>
              <w:t>El Acuer</w:t>
            </w:r>
            <w:r w:rsidR="001D3916">
              <w:t>do de Gestión debe pactarse en cada</w:t>
            </w:r>
            <w:r>
              <w:t xml:space="preserve"> vigencia anual que coincida con los periodos </w:t>
            </w:r>
            <w:r w:rsidR="005E4A3E" w:rsidRPr="005E4A3E">
              <w:t>de programación y evaluación previstos en el ciclo de planeación de la entidad. Habrá períodos inferiores dependiendo de las fechas de vinculación del respectivo gerente público.</w:t>
            </w:r>
            <w:r w:rsidR="00AA7765">
              <w:t xml:space="preserve"> </w:t>
            </w:r>
            <w:r w:rsidR="005E4A3E" w:rsidRPr="005E4A3E">
              <w:t>Cuando un compromiso abarque más del tiempo de la vigencia del acuerdo, se deberá determinar un indicador que permita evaluarlo con algún resultado en el período anual estipulado</w:t>
            </w:r>
            <w:r w:rsidR="00524AEA">
              <w:t>.</w:t>
            </w:r>
          </w:p>
          <w:p w:rsidR="00BC55CB" w:rsidRPr="00E01D78" w:rsidRDefault="00BC55CB" w:rsidP="00524AEA">
            <w:pPr>
              <w:pStyle w:val="Sangradetextonormal"/>
              <w:tabs>
                <w:tab w:val="left" w:pos="851"/>
              </w:tabs>
              <w:ind w:left="0" w:firstLine="0"/>
            </w:pPr>
          </w:p>
        </w:tc>
      </w:tr>
      <w:tr w:rsidR="006A5745" w:rsidTr="00EB37F0">
        <w:tc>
          <w:tcPr>
            <w:tcW w:w="817" w:type="dxa"/>
          </w:tcPr>
          <w:p w:rsidR="006A5745" w:rsidRPr="001E4AEA" w:rsidRDefault="006A5745" w:rsidP="008719C1">
            <w:pPr>
              <w:jc w:val="both"/>
              <w:rPr>
                <w:rFonts w:ascii="Arial" w:hAnsi="Arial" w:cs="Arial"/>
                <w:b/>
                <w:sz w:val="20"/>
              </w:rPr>
            </w:pPr>
          </w:p>
        </w:tc>
        <w:tc>
          <w:tcPr>
            <w:tcW w:w="9373" w:type="dxa"/>
            <w:gridSpan w:val="2"/>
          </w:tcPr>
          <w:p w:rsidR="006A5745" w:rsidRDefault="00495F40" w:rsidP="001C1916">
            <w:pPr>
              <w:pStyle w:val="Sangradetextonormal"/>
              <w:numPr>
                <w:ilvl w:val="0"/>
                <w:numId w:val="17"/>
              </w:numPr>
              <w:rPr>
                <w:rFonts w:cs="Arial"/>
                <w:b/>
                <w:bCs/>
              </w:rPr>
            </w:pPr>
            <w:r>
              <w:rPr>
                <w:rFonts w:cs="Arial"/>
                <w:b/>
                <w:bCs/>
              </w:rPr>
              <w:t xml:space="preserve">Concertación  y  Evaluación del Acuerdo de Gestión </w:t>
            </w:r>
          </w:p>
          <w:p w:rsidR="004D682B" w:rsidRDefault="004D682B" w:rsidP="001F7DDE">
            <w:pPr>
              <w:pStyle w:val="Sangradetextonormal"/>
              <w:ind w:left="0" w:firstLine="0"/>
              <w:rPr>
                <w:rFonts w:cs="Arial"/>
                <w:b/>
                <w:bCs/>
              </w:rPr>
            </w:pPr>
          </w:p>
        </w:tc>
      </w:tr>
      <w:tr w:rsidR="006A5745" w:rsidTr="00EB37F0">
        <w:tc>
          <w:tcPr>
            <w:tcW w:w="817" w:type="dxa"/>
          </w:tcPr>
          <w:p w:rsidR="006A5745" w:rsidRPr="001E4AEA" w:rsidRDefault="006A5745" w:rsidP="000B7850">
            <w:pPr>
              <w:jc w:val="both"/>
              <w:rPr>
                <w:rFonts w:ascii="Arial" w:hAnsi="Arial" w:cs="Arial"/>
                <w:b/>
                <w:sz w:val="20"/>
              </w:rPr>
            </w:pPr>
          </w:p>
        </w:tc>
        <w:tc>
          <w:tcPr>
            <w:tcW w:w="9373" w:type="dxa"/>
            <w:gridSpan w:val="2"/>
          </w:tcPr>
          <w:p w:rsidR="00805024" w:rsidRDefault="00C97666" w:rsidP="004D682B">
            <w:pPr>
              <w:pStyle w:val="Sangradetextonormal"/>
              <w:ind w:left="0" w:firstLine="0"/>
            </w:pPr>
            <w:r>
              <w:t xml:space="preserve">El Acuerdo de Gestión debe ser producto de un proceso concertado entre el superior jerárquico y el </w:t>
            </w:r>
            <w:r w:rsidR="004D682B">
              <w:t xml:space="preserve">empleado </w:t>
            </w:r>
            <w:r>
              <w:t>público, entendiendo la concertación co</w:t>
            </w:r>
            <w:r w:rsidR="00C621F6">
              <w:t xml:space="preserve">mo un espacio de intercambio de </w:t>
            </w:r>
            <w:r>
              <w:t xml:space="preserve">expectativas personales y organizacionales, sin que se vea afectada la facultad que tiene el superior jerárquico para decidir. </w:t>
            </w:r>
          </w:p>
          <w:p w:rsidR="004D682B" w:rsidRDefault="004D682B" w:rsidP="004D682B">
            <w:pPr>
              <w:pStyle w:val="Sangradetextonormal"/>
              <w:ind w:left="0" w:firstLine="0"/>
            </w:pPr>
          </w:p>
          <w:p w:rsidR="009C48EC" w:rsidRDefault="00C97666" w:rsidP="00C621F6">
            <w:pPr>
              <w:pStyle w:val="Sangradetextonormal"/>
              <w:tabs>
                <w:tab w:val="left" w:pos="851"/>
              </w:tabs>
              <w:ind w:left="0" w:firstLine="0"/>
            </w:pPr>
            <w:r>
              <w:t xml:space="preserve">El Acuerdo se pacta para una vigencia anual que debe coincidir con los períodos de programación y evaluación, previstos en el ciclo de planeación </w:t>
            </w:r>
            <w:r w:rsidR="00C621F6">
              <w:t>de Indumil</w:t>
            </w:r>
            <w:r w:rsidR="00805024">
              <w:t>.</w:t>
            </w:r>
            <w:r w:rsidR="009C48EC">
              <w:t xml:space="preserve"> </w:t>
            </w:r>
          </w:p>
          <w:p w:rsidR="004D682B" w:rsidRDefault="004D682B" w:rsidP="00C621F6">
            <w:pPr>
              <w:pStyle w:val="Sangradetextonormal"/>
              <w:tabs>
                <w:tab w:val="left" w:pos="851"/>
              </w:tabs>
              <w:ind w:left="0" w:firstLine="0"/>
            </w:pPr>
          </w:p>
          <w:p w:rsidR="00121776" w:rsidRDefault="00121776" w:rsidP="004D682B">
            <w:pPr>
              <w:pStyle w:val="Sangradetextonormal"/>
              <w:tabs>
                <w:tab w:val="left" w:pos="851"/>
              </w:tabs>
              <w:ind w:left="0" w:firstLine="0"/>
              <w:rPr>
                <w:rFonts w:cs="Arial"/>
                <w:b/>
                <w:bCs/>
              </w:rPr>
            </w:pPr>
          </w:p>
        </w:tc>
      </w:tr>
      <w:tr w:rsidR="006A5745" w:rsidTr="00EB37F0">
        <w:tc>
          <w:tcPr>
            <w:tcW w:w="817" w:type="dxa"/>
          </w:tcPr>
          <w:p w:rsidR="006A5745" w:rsidRPr="001E4AEA" w:rsidRDefault="006A5745" w:rsidP="000B7850">
            <w:pPr>
              <w:jc w:val="both"/>
              <w:rPr>
                <w:rFonts w:ascii="Arial" w:hAnsi="Arial" w:cs="Arial"/>
                <w:b/>
                <w:sz w:val="20"/>
              </w:rPr>
            </w:pPr>
          </w:p>
        </w:tc>
        <w:tc>
          <w:tcPr>
            <w:tcW w:w="9373" w:type="dxa"/>
            <w:gridSpan w:val="2"/>
          </w:tcPr>
          <w:p w:rsidR="006A5745" w:rsidRDefault="000223E2" w:rsidP="001C1916">
            <w:pPr>
              <w:pStyle w:val="Sangradetextonormal"/>
              <w:numPr>
                <w:ilvl w:val="0"/>
                <w:numId w:val="17"/>
              </w:numPr>
              <w:rPr>
                <w:rFonts w:cs="Arial"/>
                <w:b/>
                <w:bCs/>
              </w:rPr>
            </w:pPr>
            <w:r>
              <w:rPr>
                <w:rFonts w:cs="Arial"/>
                <w:b/>
                <w:bCs/>
              </w:rPr>
              <w:t>¿Quién</w:t>
            </w:r>
            <w:r w:rsidR="00495F40">
              <w:rPr>
                <w:rFonts w:cs="Arial"/>
                <w:b/>
                <w:bCs/>
              </w:rPr>
              <w:t xml:space="preserve"> debe Evaluar el Acuerdo Gestión</w:t>
            </w:r>
            <w:r>
              <w:rPr>
                <w:rFonts w:cs="Arial"/>
                <w:b/>
                <w:bCs/>
              </w:rPr>
              <w:t>?</w:t>
            </w:r>
            <w:r w:rsidR="00495F40">
              <w:rPr>
                <w:rFonts w:cs="Arial"/>
                <w:b/>
                <w:bCs/>
              </w:rPr>
              <w:t xml:space="preserve"> </w:t>
            </w:r>
          </w:p>
          <w:p w:rsidR="004D682B" w:rsidRDefault="004D682B" w:rsidP="001F7DDE">
            <w:pPr>
              <w:pStyle w:val="Sangradetextonormal"/>
              <w:ind w:left="0" w:firstLine="0"/>
              <w:rPr>
                <w:rFonts w:cs="Arial"/>
                <w:b/>
                <w:bCs/>
              </w:rPr>
            </w:pPr>
          </w:p>
        </w:tc>
      </w:tr>
      <w:tr w:rsidR="006A5745" w:rsidTr="00EB37F0">
        <w:tc>
          <w:tcPr>
            <w:tcW w:w="817" w:type="dxa"/>
          </w:tcPr>
          <w:p w:rsidR="006A5745" w:rsidRPr="001E4AEA" w:rsidRDefault="006A5745" w:rsidP="000B7850">
            <w:pPr>
              <w:jc w:val="both"/>
              <w:rPr>
                <w:rFonts w:ascii="Arial" w:hAnsi="Arial" w:cs="Arial"/>
                <w:b/>
                <w:sz w:val="20"/>
              </w:rPr>
            </w:pPr>
          </w:p>
        </w:tc>
        <w:tc>
          <w:tcPr>
            <w:tcW w:w="9373" w:type="dxa"/>
            <w:gridSpan w:val="2"/>
          </w:tcPr>
          <w:p w:rsidR="00A44407" w:rsidRDefault="008719C1" w:rsidP="000223E2">
            <w:pPr>
              <w:pStyle w:val="Sangradetextonormal"/>
              <w:ind w:left="0" w:firstLine="0"/>
              <w:rPr>
                <w:rFonts w:cs="Arial"/>
                <w:b/>
                <w:bCs/>
              </w:rPr>
            </w:pPr>
            <w:r w:rsidRPr="008719C1">
              <w:t xml:space="preserve">El acuerdo de gestión </w:t>
            </w:r>
            <w:r>
              <w:t xml:space="preserve">debe evaluarlo </w:t>
            </w:r>
            <w:r w:rsidRPr="008719C1">
              <w:t xml:space="preserve">el superior jerárquico del </w:t>
            </w:r>
            <w:r w:rsidR="004D682B">
              <w:t xml:space="preserve">empleado </w:t>
            </w:r>
            <w:r w:rsidRPr="008719C1">
              <w:t xml:space="preserve">público </w:t>
            </w:r>
            <w:r w:rsidR="008F7BFD">
              <w:t xml:space="preserve">es decir el Gerente General </w:t>
            </w:r>
            <w:r w:rsidRPr="008719C1">
              <w:t>esta función es indelegable</w:t>
            </w:r>
            <w:r>
              <w:rPr>
                <w:rFonts w:cs="Arial"/>
                <w:b/>
                <w:bCs/>
              </w:rPr>
              <w:t>.</w:t>
            </w:r>
          </w:p>
          <w:p w:rsidR="002418AE" w:rsidRDefault="002418AE" w:rsidP="000223E2">
            <w:pPr>
              <w:pStyle w:val="Sangradetextonormal"/>
              <w:ind w:left="0" w:firstLine="0"/>
              <w:rPr>
                <w:rFonts w:cs="Arial"/>
                <w:b/>
                <w:bCs/>
              </w:rPr>
            </w:pPr>
          </w:p>
        </w:tc>
      </w:tr>
      <w:tr w:rsidR="006A5745" w:rsidTr="00EB37F0">
        <w:tc>
          <w:tcPr>
            <w:tcW w:w="817" w:type="dxa"/>
          </w:tcPr>
          <w:p w:rsidR="006A5745" w:rsidRPr="001E4AEA" w:rsidRDefault="006A5745" w:rsidP="000B7850">
            <w:pPr>
              <w:jc w:val="both"/>
              <w:rPr>
                <w:rFonts w:ascii="Arial" w:hAnsi="Arial" w:cs="Arial"/>
                <w:b/>
                <w:sz w:val="20"/>
              </w:rPr>
            </w:pPr>
          </w:p>
        </w:tc>
        <w:tc>
          <w:tcPr>
            <w:tcW w:w="9373" w:type="dxa"/>
            <w:gridSpan w:val="2"/>
          </w:tcPr>
          <w:p w:rsidR="006A5745" w:rsidRDefault="008719C1" w:rsidP="001C1916">
            <w:pPr>
              <w:pStyle w:val="Sangradetextonormal"/>
              <w:numPr>
                <w:ilvl w:val="0"/>
                <w:numId w:val="17"/>
              </w:numPr>
              <w:rPr>
                <w:rFonts w:cs="Arial"/>
                <w:b/>
                <w:bCs/>
              </w:rPr>
            </w:pPr>
            <w:r>
              <w:rPr>
                <w:rFonts w:cs="Arial"/>
                <w:b/>
                <w:bCs/>
              </w:rPr>
              <w:t xml:space="preserve">Cambio del superior jerárquico </w:t>
            </w:r>
          </w:p>
          <w:p w:rsidR="004D682B" w:rsidRDefault="004D682B" w:rsidP="001F7DDE">
            <w:pPr>
              <w:pStyle w:val="Sangradetextonormal"/>
              <w:ind w:left="0" w:firstLine="0"/>
              <w:rPr>
                <w:rFonts w:cs="Arial"/>
                <w:b/>
                <w:bCs/>
              </w:rPr>
            </w:pPr>
          </w:p>
        </w:tc>
      </w:tr>
      <w:tr w:rsidR="006A5745" w:rsidTr="00EB37F0">
        <w:tc>
          <w:tcPr>
            <w:tcW w:w="817" w:type="dxa"/>
          </w:tcPr>
          <w:p w:rsidR="006A5745" w:rsidRPr="001E4AEA" w:rsidRDefault="006A5745" w:rsidP="000B7850">
            <w:pPr>
              <w:jc w:val="both"/>
              <w:rPr>
                <w:rFonts w:ascii="Arial" w:hAnsi="Arial" w:cs="Arial"/>
                <w:b/>
                <w:sz w:val="20"/>
              </w:rPr>
            </w:pPr>
          </w:p>
        </w:tc>
        <w:tc>
          <w:tcPr>
            <w:tcW w:w="9373" w:type="dxa"/>
            <w:gridSpan w:val="2"/>
          </w:tcPr>
          <w:p w:rsidR="00C052DC" w:rsidRDefault="008719C1" w:rsidP="000223E2">
            <w:pPr>
              <w:pStyle w:val="Sangradetextonormal"/>
              <w:ind w:left="0" w:firstLine="0"/>
              <w:rPr>
                <w:rFonts w:cs="Arial"/>
                <w:b/>
                <w:bCs/>
              </w:rPr>
            </w:pPr>
            <w:r w:rsidRPr="00495F40">
              <w:t xml:space="preserve">En el caso de tomar </w:t>
            </w:r>
            <w:r w:rsidR="00E34215" w:rsidRPr="00495F40">
              <w:t>posesión de un empleo de la Industria Militar  en calidad  de superior jerárquico, este deberá revisar con quienes tenga la calidad de Gerente, los compromisos con</w:t>
            </w:r>
            <w:r w:rsidR="001E4AEA">
              <w:t>certados  con el anterior  jefe</w:t>
            </w:r>
            <w:r w:rsidR="00E34215" w:rsidRPr="00495F40">
              <w:t>, ya sea  para validarlos o para ajustar  lo que  considere pertinente y al finalizar  la vigencia del acue</w:t>
            </w:r>
            <w:r w:rsidR="00495F40" w:rsidRPr="00495F40">
              <w:t>r</w:t>
            </w:r>
            <w:r w:rsidR="00E34215" w:rsidRPr="00495F40">
              <w:t xml:space="preserve">do, </w:t>
            </w:r>
            <w:r w:rsidR="00495F40" w:rsidRPr="00495F40">
              <w:t xml:space="preserve">este </w:t>
            </w:r>
            <w:r w:rsidR="00E34215" w:rsidRPr="00495F40">
              <w:t>deberá calificar el acuerdo.</w:t>
            </w:r>
            <w:r w:rsidR="00E34215">
              <w:rPr>
                <w:rFonts w:cs="Arial"/>
                <w:b/>
                <w:bCs/>
              </w:rPr>
              <w:t xml:space="preserve"> </w:t>
            </w:r>
          </w:p>
        </w:tc>
      </w:tr>
      <w:tr w:rsidR="002E7EFC" w:rsidTr="00EB37F0">
        <w:tc>
          <w:tcPr>
            <w:tcW w:w="817" w:type="dxa"/>
          </w:tcPr>
          <w:p w:rsidR="002E7EFC" w:rsidRPr="001E4AEA" w:rsidRDefault="002E7EFC" w:rsidP="000B7850">
            <w:pPr>
              <w:jc w:val="both"/>
              <w:rPr>
                <w:rFonts w:ascii="Arial" w:hAnsi="Arial" w:cs="Arial"/>
                <w:b/>
                <w:sz w:val="20"/>
              </w:rPr>
            </w:pPr>
          </w:p>
        </w:tc>
        <w:tc>
          <w:tcPr>
            <w:tcW w:w="9373" w:type="dxa"/>
            <w:gridSpan w:val="2"/>
          </w:tcPr>
          <w:p w:rsidR="002E7EFC" w:rsidRPr="00495F40" w:rsidRDefault="002E7EFC" w:rsidP="000223E2">
            <w:pPr>
              <w:pStyle w:val="Sangradetextonormal"/>
              <w:ind w:left="0" w:firstLine="0"/>
            </w:pPr>
          </w:p>
        </w:tc>
      </w:tr>
      <w:tr w:rsidR="006A5745" w:rsidTr="002E7EFC">
        <w:tc>
          <w:tcPr>
            <w:tcW w:w="817" w:type="dxa"/>
          </w:tcPr>
          <w:p w:rsidR="006A5745" w:rsidRPr="001E4AEA" w:rsidRDefault="002E3C0B" w:rsidP="002E7EFC">
            <w:pPr>
              <w:rPr>
                <w:rFonts w:ascii="Arial" w:hAnsi="Arial" w:cs="Arial"/>
                <w:b/>
                <w:sz w:val="20"/>
              </w:rPr>
            </w:pPr>
            <w:r w:rsidRPr="001E4AEA">
              <w:rPr>
                <w:rFonts w:ascii="Arial" w:hAnsi="Arial" w:cs="Arial"/>
                <w:b/>
                <w:sz w:val="20"/>
              </w:rPr>
              <w:t>4.1.</w:t>
            </w:r>
          </w:p>
        </w:tc>
        <w:tc>
          <w:tcPr>
            <w:tcW w:w="9373" w:type="dxa"/>
            <w:gridSpan w:val="2"/>
          </w:tcPr>
          <w:p w:rsidR="00C052DC" w:rsidRDefault="0098370C" w:rsidP="002E7EFC">
            <w:pPr>
              <w:pStyle w:val="Sangradetextonormal"/>
              <w:ind w:left="0" w:firstLine="0"/>
              <w:rPr>
                <w:rFonts w:cs="Arial"/>
                <w:b/>
                <w:bCs/>
              </w:rPr>
            </w:pPr>
            <w:r>
              <w:rPr>
                <w:rFonts w:cs="Arial"/>
                <w:b/>
                <w:bCs/>
              </w:rPr>
              <w:t xml:space="preserve">FASES PARA LA ELABORACIÓN DE UN ACUERDO DE GESTIÓN </w:t>
            </w:r>
          </w:p>
          <w:p w:rsidR="002E7EFC" w:rsidRDefault="002E7EFC" w:rsidP="002E7EFC">
            <w:pPr>
              <w:pStyle w:val="Sangradetextonormal"/>
              <w:ind w:left="0" w:firstLine="0"/>
              <w:rPr>
                <w:rFonts w:cs="Arial"/>
                <w:b/>
                <w:bCs/>
              </w:rPr>
            </w:pPr>
          </w:p>
        </w:tc>
      </w:tr>
      <w:tr w:rsidR="006A5745" w:rsidTr="00EB37F0">
        <w:tc>
          <w:tcPr>
            <w:tcW w:w="817" w:type="dxa"/>
            <w:vAlign w:val="center"/>
          </w:tcPr>
          <w:p w:rsidR="006A5745" w:rsidRPr="001E4AEA" w:rsidRDefault="002E3C0B" w:rsidP="002E7EFC">
            <w:pPr>
              <w:rPr>
                <w:rFonts w:ascii="Arial" w:hAnsi="Arial" w:cs="Arial"/>
                <w:b/>
                <w:sz w:val="20"/>
              </w:rPr>
            </w:pPr>
            <w:r w:rsidRPr="001E4AEA">
              <w:rPr>
                <w:rFonts w:ascii="Arial" w:hAnsi="Arial" w:cs="Arial"/>
                <w:b/>
                <w:sz w:val="20"/>
              </w:rPr>
              <w:t>4.1.1.</w:t>
            </w:r>
          </w:p>
        </w:tc>
        <w:tc>
          <w:tcPr>
            <w:tcW w:w="9373" w:type="dxa"/>
            <w:gridSpan w:val="2"/>
            <w:vAlign w:val="center"/>
          </w:tcPr>
          <w:p w:rsidR="004D682B" w:rsidRDefault="00D04BE3" w:rsidP="002E3C0B">
            <w:pPr>
              <w:pStyle w:val="Sangradetextonormal"/>
              <w:ind w:left="0" w:firstLine="0"/>
              <w:jc w:val="left"/>
              <w:rPr>
                <w:rFonts w:cs="Arial"/>
                <w:b/>
                <w:bCs/>
              </w:rPr>
            </w:pPr>
            <w:r>
              <w:rPr>
                <w:rFonts w:cs="Arial"/>
                <w:b/>
                <w:bCs/>
              </w:rPr>
              <w:t>Concertación</w:t>
            </w:r>
          </w:p>
        </w:tc>
      </w:tr>
      <w:tr w:rsidR="006A5745" w:rsidTr="00EB37F0">
        <w:tc>
          <w:tcPr>
            <w:tcW w:w="817" w:type="dxa"/>
          </w:tcPr>
          <w:p w:rsidR="006A5745" w:rsidRPr="001E4AEA" w:rsidRDefault="006A5745" w:rsidP="000B7850">
            <w:pPr>
              <w:jc w:val="both"/>
              <w:rPr>
                <w:rFonts w:ascii="Arial" w:hAnsi="Arial" w:cs="Arial"/>
                <w:b/>
                <w:sz w:val="20"/>
              </w:rPr>
            </w:pPr>
          </w:p>
        </w:tc>
        <w:tc>
          <w:tcPr>
            <w:tcW w:w="9373" w:type="dxa"/>
            <w:gridSpan w:val="2"/>
          </w:tcPr>
          <w:p w:rsidR="00D04BE3" w:rsidRDefault="00D04BE3" w:rsidP="00D04BE3">
            <w:pPr>
              <w:pStyle w:val="Sangradetextonormal"/>
              <w:ind w:left="0" w:firstLine="0"/>
            </w:pPr>
            <w:r>
              <w:t xml:space="preserve">El Acuerdo de Gestión debe ser concertado entre el superior jerárquico y el </w:t>
            </w:r>
            <w:r w:rsidR="004D682B">
              <w:t xml:space="preserve">empleado </w:t>
            </w:r>
            <w:r>
              <w:t>público, entendiendo la concertación como un espacio de intercambio de expectativas personales y organizacionales, sin que se vea afectada la facultad que tiene el superior jerárquico para decidir.</w:t>
            </w:r>
          </w:p>
          <w:p w:rsidR="00D04BE3" w:rsidRDefault="00D04BE3" w:rsidP="00D04BE3">
            <w:pPr>
              <w:pStyle w:val="Sangradetextonormal"/>
              <w:ind w:left="0" w:firstLine="0"/>
            </w:pPr>
          </w:p>
          <w:p w:rsidR="00991E61" w:rsidRDefault="00991E61" w:rsidP="00D04BE3">
            <w:pPr>
              <w:pStyle w:val="Sangradetextonormal"/>
              <w:ind w:left="0" w:firstLine="0"/>
            </w:pPr>
            <w:r>
              <w:t xml:space="preserve">Los compromisos laborales deben ser claros, medibles, demostrables y concretos. En el Acuerdo se deben plasmar las competencias y compromisos de gestión establecidos </w:t>
            </w:r>
            <w:r w:rsidR="00C262F0" w:rsidRPr="00847D96">
              <w:t xml:space="preserve">en la resolución </w:t>
            </w:r>
            <w:r w:rsidR="004D682B">
              <w:t>064</w:t>
            </w:r>
            <w:r w:rsidR="00C262F0" w:rsidRPr="00847D96">
              <w:t xml:space="preserve"> del </w:t>
            </w:r>
            <w:r w:rsidR="004D682B">
              <w:t>23</w:t>
            </w:r>
            <w:r w:rsidR="00C262F0" w:rsidRPr="00847D96">
              <w:t xml:space="preserve"> de </w:t>
            </w:r>
            <w:r w:rsidR="004D682B">
              <w:t>Marzo d</w:t>
            </w:r>
            <w:r w:rsidR="00C262F0" w:rsidRPr="00847D96">
              <w:t>e 201</w:t>
            </w:r>
            <w:r w:rsidR="004D682B">
              <w:t>7</w:t>
            </w:r>
            <w:r w:rsidR="00C262F0" w:rsidRPr="00847D96">
              <w:t xml:space="preserve">, por el cual se establecen las competencias funcionales aplicables a los empleos de los funcionarios civiles y no uniformados del sector defensa y el </w:t>
            </w:r>
            <w:r w:rsidR="002E7EFC" w:rsidRPr="00847D96">
              <w:t xml:space="preserve">Manual Específico </w:t>
            </w:r>
            <w:r w:rsidR="002E7EFC">
              <w:t>d</w:t>
            </w:r>
            <w:r w:rsidR="002E7EFC" w:rsidRPr="00847D96">
              <w:t xml:space="preserve">e Funciones </w:t>
            </w:r>
            <w:r w:rsidR="002E7EFC">
              <w:t>y</w:t>
            </w:r>
            <w:r w:rsidR="002E7EFC" w:rsidRPr="00847D96">
              <w:t xml:space="preserve"> Competencia </w:t>
            </w:r>
            <w:r w:rsidR="002E7EFC">
              <w:t>d</w:t>
            </w:r>
            <w:r w:rsidR="002E7EFC" w:rsidRPr="00847D96">
              <w:t xml:space="preserve">e </w:t>
            </w:r>
            <w:r w:rsidR="002E7EFC">
              <w:t>l</w:t>
            </w:r>
            <w:r w:rsidR="002E7EFC" w:rsidRPr="00847D96">
              <w:t xml:space="preserve">os Empleos Públicos </w:t>
            </w:r>
            <w:r w:rsidR="002E7EFC">
              <w:t>d</w:t>
            </w:r>
            <w:r w:rsidR="002E7EFC" w:rsidRPr="00847D96">
              <w:t xml:space="preserve">e </w:t>
            </w:r>
            <w:r w:rsidR="002E7EFC">
              <w:t>l</w:t>
            </w:r>
            <w:r w:rsidR="002E7EFC" w:rsidRPr="00847D96">
              <w:t xml:space="preserve">os Funcionarios Civiles </w:t>
            </w:r>
            <w:r w:rsidR="002E7EFC">
              <w:t>n</w:t>
            </w:r>
            <w:r w:rsidR="002E7EFC" w:rsidRPr="00847D96">
              <w:t>o Uniformados</w:t>
            </w:r>
            <w:r w:rsidR="002E7EFC">
              <w:t xml:space="preserve"> </w:t>
            </w:r>
            <w:r w:rsidR="00C262F0" w:rsidRPr="002E7EFC">
              <w:rPr>
                <w:b/>
              </w:rPr>
              <w:t>IM OC DAP MN 002</w:t>
            </w:r>
            <w:r w:rsidR="00C262F0">
              <w:t xml:space="preserve">. </w:t>
            </w:r>
          </w:p>
          <w:p w:rsidR="00C262F0" w:rsidRDefault="00C262F0" w:rsidP="00D04BE3">
            <w:pPr>
              <w:pStyle w:val="Sangradetextonormal"/>
              <w:ind w:left="0" w:firstLine="0"/>
            </w:pPr>
          </w:p>
          <w:p w:rsidR="00366BF9" w:rsidRDefault="00D04BE3" w:rsidP="00C052DC">
            <w:pPr>
              <w:pStyle w:val="Encabezado"/>
              <w:tabs>
                <w:tab w:val="clear" w:pos="4252"/>
                <w:tab w:val="clear" w:pos="8504"/>
              </w:tabs>
              <w:jc w:val="both"/>
              <w:rPr>
                <w:rFonts w:ascii="Arial" w:hAnsi="Arial"/>
                <w:sz w:val="20"/>
              </w:rPr>
            </w:pPr>
            <w:r w:rsidRPr="00366BF9">
              <w:rPr>
                <w:rFonts w:ascii="Arial" w:hAnsi="Arial"/>
                <w:sz w:val="20"/>
              </w:rPr>
              <w:t xml:space="preserve">Esta etapa debe garantizar que el Acuerdo propuesto se enmarque dentro del </w:t>
            </w:r>
            <w:r w:rsidR="00366BF9">
              <w:rPr>
                <w:rFonts w:ascii="Arial" w:hAnsi="Arial"/>
                <w:sz w:val="20"/>
              </w:rPr>
              <w:t xml:space="preserve"> proceso de formulación y seguimiento a la planeación  estratégica, Operativa</w:t>
            </w:r>
            <w:r w:rsidRPr="00366BF9">
              <w:rPr>
                <w:rFonts w:ascii="Arial" w:hAnsi="Arial"/>
                <w:sz w:val="20"/>
              </w:rPr>
              <w:t xml:space="preserve"> y  de Gestión Anual de la </w:t>
            </w:r>
            <w:r w:rsidR="002E3D61">
              <w:rPr>
                <w:rFonts w:ascii="Arial" w:hAnsi="Arial"/>
                <w:sz w:val="20"/>
              </w:rPr>
              <w:t xml:space="preserve">Industria </w:t>
            </w:r>
            <w:r w:rsidR="004D682B">
              <w:rPr>
                <w:rFonts w:ascii="Arial" w:hAnsi="Arial"/>
                <w:sz w:val="20"/>
              </w:rPr>
              <w:t>M</w:t>
            </w:r>
            <w:r w:rsidR="002E3D61">
              <w:rPr>
                <w:rFonts w:ascii="Arial" w:hAnsi="Arial"/>
                <w:sz w:val="20"/>
              </w:rPr>
              <w:t>ilitar</w:t>
            </w:r>
            <w:r w:rsidR="004D682B">
              <w:rPr>
                <w:rFonts w:ascii="Arial" w:hAnsi="Arial"/>
                <w:sz w:val="20"/>
              </w:rPr>
              <w:t>.</w:t>
            </w:r>
            <w:r w:rsidR="002E3D61">
              <w:rPr>
                <w:rFonts w:ascii="Arial" w:hAnsi="Arial"/>
                <w:sz w:val="20"/>
              </w:rPr>
              <w:t xml:space="preserve"> </w:t>
            </w:r>
            <w:r w:rsidR="00366BF9" w:rsidRPr="00C052DC">
              <w:rPr>
                <w:rFonts w:ascii="Arial" w:hAnsi="Arial"/>
                <w:sz w:val="20"/>
              </w:rPr>
              <w:t xml:space="preserve"> </w:t>
            </w:r>
          </w:p>
          <w:p w:rsidR="000223E2" w:rsidRPr="002E3C0B" w:rsidRDefault="000223E2" w:rsidP="00C052DC">
            <w:pPr>
              <w:pStyle w:val="Encabezado"/>
              <w:tabs>
                <w:tab w:val="clear" w:pos="4252"/>
                <w:tab w:val="clear" w:pos="8504"/>
              </w:tabs>
              <w:jc w:val="both"/>
              <w:rPr>
                <w:rFonts w:ascii="Arial" w:hAnsi="Arial"/>
                <w:sz w:val="20"/>
              </w:rPr>
            </w:pPr>
          </w:p>
        </w:tc>
      </w:tr>
      <w:tr w:rsidR="00521489" w:rsidTr="00EB37F0">
        <w:tc>
          <w:tcPr>
            <w:tcW w:w="817" w:type="dxa"/>
            <w:vAlign w:val="center"/>
          </w:tcPr>
          <w:p w:rsidR="00521489" w:rsidRPr="00FD2B59" w:rsidRDefault="002E3C0B" w:rsidP="002E3C0B">
            <w:pPr>
              <w:rPr>
                <w:rFonts w:ascii="Arial" w:hAnsi="Arial" w:cs="Arial"/>
                <w:b/>
                <w:sz w:val="20"/>
              </w:rPr>
            </w:pPr>
            <w:r w:rsidRPr="00FD2B59">
              <w:rPr>
                <w:rFonts w:ascii="Arial" w:hAnsi="Arial" w:cs="Arial"/>
                <w:b/>
                <w:sz w:val="20"/>
              </w:rPr>
              <w:t>4.1</w:t>
            </w:r>
            <w:r w:rsidR="0098370C" w:rsidRPr="00FD2B59">
              <w:rPr>
                <w:rFonts w:ascii="Arial" w:hAnsi="Arial" w:cs="Arial"/>
                <w:b/>
                <w:sz w:val="20"/>
              </w:rPr>
              <w:t>.2</w:t>
            </w:r>
            <w:r w:rsidRPr="00FD2B59">
              <w:rPr>
                <w:rFonts w:ascii="Arial" w:hAnsi="Arial" w:cs="Arial"/>
                <w:b/>
                <w:sz w:val="20"/>
              </w:rPr>
              <w:t>.</w:t>
            </w:r>
          </w:p>
        </w:tc>
        <w:tc>
          <w:tcPr>
            <w:tcW w:w="9373" w:type="dxa"/>
            <w:gridSpan w:val="2"/>
            <w:vAlign w:val="center"/>
          </w:tcPr>
          <w:p w:rsidR="004D682B" w:rsidRPr="00FD2B59" w:rsidRDefault="00115AA4" w:rsidP="002E3C0B">
            <w:pPr>
              <w:pStyle w:val="Sangradetextonormal"/>
              <w:ind w:left="0" w:firstLine="0"/>
              <w:jc w:val="left"/>
              <w:rPr>
                <w:b/>
              </w:rPr>
            </w:pPr>
            <w:r w:rsidRPr="00FD2B59">
              <w:rPr>
                <w:b/>
              </w:rPr>
              <w:t>Formalización del A</w:t>
            </w:r>
            <w:r w:rsidR="0098370C" w:rsidRPr="00FD2B59">
              <w:rPr>
                <w:b/>
              </w:rPr>
              <w:t>cuerdo</w:t>
            </w:r>
          </w:p>
        </w:tc>
      </w:tr>
      <w:tr w:rsidR="00521489" w:rsidTr="00EB37F0">
        <w:tc>
          <w:tcPr>
            <w:tcW w:w="817" w:type="dxa"/>
          </w:tcPr>
          <w:p w:rsidR="00521489" w:rsidRPr="00FD2B59" w:rsidRDefault="00521489" w:rsidP="000B7850">
            <w:pPr>
              <w:jc w:val="both"/>
              <w:rPr>
                <w:rFonts w:ascii="Arial" w:hAnsi="Arial" w:cs="Arial"/>
                <w:b/>
                <w:sz w:val="20"/>
              </w:rPr>
            </w:pPr>
          </w:p>
        </w:tc>
        <w:tc>
          <w:tcPr>
            <w:tcW w:w="9373" w:type="dxa"/>
            <w:gridSpan w:val="2"/>
          </w:tcPr>
          <w:p w:rsidR="00127110" w:rsidRPr="00FD2B59" w:rsidRDefault="00C262F0" w:rsidP="00D04BE3">
            <w:pPr>
              <w:pStyle w:val="Sangradetextonormal"/>
              <w:ind w:left="0" w:firstLine="0"/>
            </w:pPr>
            <w:r w:rsidRPr="00FD2B59">
              <w:t>El resultado</w:t>
            </w:r>
            <w:r w:rsidR="0098370C" w:rsidRPr="00FD2B59">
              <w:t xml:space="preserve"> de las fases de concertación  es el acuerdo en </w:t>
            </w:r>
            <w:r w:rsidR="00467172" w:rsidRPr="00FD2B59">
              <w:t>sí</w:t>
            </w:r>
            <w:r w:rsidR="0098370C" w:rsidRPr="00FD2B59">
              <w:t xml:space="preserve">,  documento </w:t>
            </w:r>
            <w:r w:rsidR="00127110" w:rsidRPr="00FD2B59">
              <w:t xml:space="preserve"> escrito y firmado por cada una de las partes  que debe contener, como mínimo los siguientes aspectos:</w:t>
            </w:r>
          </w:p>
          <w:p w:rsidR="00133A3C" w:rsidRPr="00FD2B59" w:rsidRDefault="00133A3C" w:rsidP="00D04BE3">
            <w:pPr>
              <w:pStyle w:val="Sangradetextonormal"/>
              <w:ind w:left="0" w:firstLine="0"/>
            </w:pPr>
          </w:p>
          <w:p w:rsidR="00127110" w:rsidRPr="00FD2B59" w:rsidRDefault="00127110" w:rsidP="00D362A4">
            <w:pPr>
              <w:pStyle w:val="Sangradetextonormal"/>
              <w:numPr>
                <w:ilvl w:val="0"/>
                <w:numId w:val="5"/>
              </w:numPr>
            </w:pPr>
            <w:r w:rsidRPr="00FD2B59">
              <w:t>Encabezado que enuncie los nombre y cargos  de los comprendido en el acuerdo.</w:t>
            </w:r>
          </w:p>
          <w:p w:rsidR="00127110" w:rsidRPr="00FD2B59" w:rsidRDefault="00127110" w:rsidP="00D362A4">
            <w:pPr>
              <w:pStyle w:val="Sangradetextonormal"/>
              <w:numPr>
                <w:ilvl w:val="0"/>
                <w:numId w:val="5"/>
              </w:numPr>
            </w:pPr>
            <w:r w:rsidRPr="00FD2B59">
              <w:t>Lugar y fecha de suscripción</w:t>
            </w:r>
            <w:r w:rsidR="00035402" w:rsidRPr="00FD2B59">
              <w:t>.</w:t>
            </w:r>
            <w:r w:rsidRPr="00FD2B59">
              <w:t xml:space="preserve"> </w:t>
            </w:r>
          </w:p>
          <w:p w:rsidR="00127110" w:rsidRPr="00FD2B59" w:rsidRDefault="00127110" w:rsidP="00D362A4">
            <w:pPr>
              <w:pStyle w:val="Sangradetextonormal"/>
              <w:numPr>
                <w:ilvl w:val="0"/>
                <w:numId w:val="5"/>
              </w:numPr>
            </w:pPr>
            <w:r w:rsidRPr="00FD2B59">
              <w:t>Condiciones generales para su desarrollo</w:t>
            </w:r>
            <w:r w:rsidR="00035402" w:rsidRPr="00FD2B59">
              <w:t>.</w:t>
            </w:r>
          </w:p>
          <w:p w:rsidR="00127110" w:rsidRPr="00FD2B59" w:rsidRDefault="00127110" w:rsidP="00D362A4">
            <w:pPr>
              <w:pStyle w:val="Sangradetextonormal"/>
              <w:numPr>
                <w:ilvl w:val="0"/>
                <w:numId w:val="5"/>
              </w:numPr>
            </w:pPr>
            <w:r w:rsidRPr="00FD2B59">
              <w:t>Los criterios de seguimiento y evaluación</w:t>
            </w:r>
            <w:r w:rsidR="00035402" w:rsidRPr="00FD2B59">
              <w:t>.</w:t>
            </w:r>
          </w:p>
          <w:p w:rsidR="00645617" w:rsidRDefault="00127110" w:rsidP="002E3C0B">
            <w:pPr>
              <w:pStyle w:val="Encabezado"/>
              <w:tabs>
                <w:tab w:val="clear" w:pos="4252"/>
                <w:tab w:val="clear" w:pos="8504"/>
              </w:tabs>
              <w:jc w:val="both"/>
              <w:rPr>
                <w:rFonts w:ascii="Arial" w:hAnsi="Arial"/>
                <w:sz w:val="20"/>
              </w:rPr>
            </w:pPr>
            <w:r w:rsidRPr="00FD2B59">
              <w:rPr>
                <w:rFonts w:ascii="Arial" w:hAnsi="Arial"/>
                <w:sz w:val="20"/>
              </w:rPr>
              <w:lastRenderedPageBreak/>
              <w:t>Fuente d</w:t>
            </w:r>
            <w:r w:rsidR="00C262F0" w:rsidRPr="00FD2B59">
              <w:rPr>
                <w:rFonts w:ascii="Arial" w:hAnsi="Arial"/>
                <w:sz w:val="20"/>
              </w:rPr>
              <w:t>e verificación, es decir, todo instrumento</w:t>
            </w:r>
            <w:r w:rsidRPr="00FD2B59">
              <w:rPr>
                <w:rFonts w:ascii="Arial" w:hAnsi="Arial"/>
                <w:sz w:val="20"/>
              </w:rPr>
              <w:t xml:space="preserve">  que permitan  corroborar  el c</w:t>
            </w:r>
            <w:r w:rsidR="00802C61" w:rsidRPr="00FD2B59">
              <w:rPr>
                <w:rFonts w:ascii="Arial" w:hAnsi="Arial"/>
                <w:sz w:val="20"/>
              </w:rPr>
              <w:t>umplimiento  de los compromisos</w:t>
            </w:r>
            <w:r w:rsidR="00133A3C" w:rsidRPr="00FD2B59">
              <w:rPr>
                <w:rFonts w:ascii="Arial" w:hAnsi="Arial"/>
                <w:sz w:val="20"/>
              </w:rPr>
              <w:t>.</w:t>
            </w:r>
          </w:p>
          <w:p w:rsidR="00884A93" w:rsidRDefault="00884A93" w:rsidP="002E3C0B">
            <w:pPr>
              <w:pStyle w:val="Encabezado"/>
              <w:tabs>
                <w:tab w:val="clear" w:pos="4252"/>
                <w:tab w:val="clear" w:pos="8504"/>
              </w:tabs>
              <w:jc w:val="both"/>
              <w:rPr>
                <w:rFonts w:ascii="Arial" w:hAnsi="Arial"/>
                <w:sz w:val="20"/>
              </w:rPr>
            </w:pPr>
          </w:p>
          <w:p w:rsidR="00884A93" w:rsidRPr="00FD2B59" w:rsidRDefault="00884A93" w:rsidP="00884A93">
            <w:pPr>
              <w:pStyle w:val="Sangradetextonormal"/>
              <w:ind w:left="0" w:firstLine="0"/>
            </w:pPr>
            <w:r>
              <w:t xml:space="preserve">Para llevar a cabo la </w:t>
            </w:r>
            <w:r w:rsidRPr="00FD2B59">
              <w:t xml:space="preserve"> formalización deberá hacerse, de forma simultánea con la etapa de concertación, a fin de lograr una óptima sincronización con la entrada en vigencia del Acuerdo de Gestión.</w:t>
            </w:r>
          </w:p>
          <w:p w:rsidR="00035402" w:rsidRPr="00FD2B59" w:rsidRDefault="00035402" w:rsidP="002E3C0B">
            <w:pPr>
              <w:pStyle w:val="Encabezado"/>
              <w:tabs>
                <w:tab w:val="clear" w:pos="4252"/>
                <w:tab w:val="clear" w:pos="8504"/>
              </w:tabs>
              <w:jc w:val="both"/>
              <w:rPr>
                <w:rFonts w:ascii="Arial" w:hAnsi="Arial" w:cs="Arial"/>
                <w:b/>
              </w:rPr>
            </w:pPr>
          </w:p>
        </w:tc>
      </w:tr>
      <w:tr w:rsidR="00521489" w:rsidTr="00EB37F0">
        <w:tc>
          <w:tcPr>
            <w:tcW w:w="817" w:type="dxa"/>
          </w:tcPr>
          <w:p w:rsidR="00521489" w:rsidRPr="001E4AEA" w:rsidRDefault="002E3C0B" w:rsidP="00645617">
            <w:pPr>
              <w:jc w:val="both"/>
              <w:rPr>
                <w:rFonts w:ascii="Arial" w:hAnsi="Arial" w:cs="Arial"/>
                <w:b/>
                <w:sz w:val="20"/>
              </w:rPr>
            </w:pPr>
            <w:r w:rsidRPr="001E4AEA">
              <w:rPr>
                <w:rFonts w:ascii="Arial" w:hAnsi="Arial" w:cs="Arial"/>
                <w:b/>
                <w:sz w:val="20"/>
              </w:rPr>
              <w:lastRenderedPageBreak/>
              <w:t>4.1</w:t>
            </w:r>
            <w:r w:rsidR="00802C61" w:rsidRPr="001E4AEA">
              <w:rPr>
                <w:rFonts w:ascii="Arial" w:hAnsi="Arial" w:cs="Arial"/>
                <w:b/>
                <w:sz w:val="20"/>
              </w:rPr>
              <w:t>.</w:t>
            </w:r>
            <w:r w:rsidR="00884A93">
              <w:rPr>
                <w:rFonts w:ascii="Arial" w:hAnsi="Arial" w:cs="Arial"/>
                <w:b/>
                <w:sz w:val="20"/>
              </w:rPr>
              <w:t>3</w:t>
            </w:r>
            <w:r w:rsidR="001E4AEA">
              <w:rPr>
                <w:rFonts w:ascii="Arial" w:hAnsi="Arial" w:cs="Arial"/>
                <w:b/>
                <w:sz w:val="20"/>
              </w:rPr>
              <w:t>.</w:t>
            </w:r>
          </w:p>
        </w:tc>
        <w:tc>
          <w:tcPr>
            <w:tcW w:w="9373" w:type="dxa"/>
            <w:gridSpan w:val="2"/>
          </w:tcPr>
          <w:p w:rsidR="00133A3C" w:rsidRPr="00802C61" w:rsidRDefault="00802C61" w:rsidP="00D04BE3">
            <w:pPr>
              <w:pStyle w:val="Sangradetextonormal"/>
              <w:ind w:left="0" w:firstLine="0"/>
              <w:rPr>
                <w:b/>
              </w:rPr>
            </w:pPr>
            <w:r w:rsidRPr="00802C61">
              <w:rPr>
                <w:b/>
              </w:rPr>
              <w:t xml:space="preserve">Seguimiento </w:t>
            </w:r>
          </w:p>
        </w:tc>
      </w:tr>
      <w:tr w:rsidR="00521489" w:rsidTr="00EB37F0">
        <w:tc>
          <w:tcPr>
            <w:tcW w:w="817" w:type="dxa"/>
          </w:tcPr>
          <w:p w:rsidR="00521489" w:rsidRPr="001E4AEA" w:rsidRDefault="00521489" w:rsidP="000B7850">
            <w:pPr>
              <w:jc w:val="both"/>
              <w:rPr>
                <w:rFonts w:ascii="Arial" w:hAnsi="Arial" w:cs="Arial"/>
                <w:b/>
                <w:sz w:val="20"/>
              </w:rPr>
            </w:pPr>
          </w:p>
        </w:tc>
        <w:tc>
          <w:tcPr>
            <w:tcW w:w="9373" w:type="dxa"/>
            <w:gridSpan w:val="2"/>
          </w:tcPr>
          <w:p w:rsidR="00115AA4" w:rsidRDefault="00802C61" w:rsidP="00623249">
            <w:pPr>
              <w:pStyle w:val="Sangradetextonormal"/>
              <w:ind w:left="0" w:firstLine="0"/>
            </w:pPr>
            <w:r>
              <w:t xml:space="preserve">Una vez que el Acuerdo ha sido formalizado y puesto en vigencia, se deben realizar seguimientos permanentes con el fin de verificar el cumplimiento de los compromisos pactados. </w:t>
            </w:r>
          </w:p>
          <w:p w:rsidR="00B9586A" w:rsidRPr="002E3C0B" w:rsidRDefault="00B9586A" w:rsidP="00623249">
            <w:pPr>
              <w:pStyle w:val="Sangradetextonormal"/>
              <w:ind w:left="0" w:firstLine="0"/>
            </w:pPr>
          </w:p>
        </w:tc>
      </w:tr>
      <w:tr w:rsidR="00521489" w:rsidTr="00EB37F0">
        <w:tc>
          <w:tcPr>
            <w:tcW w:w="817" w:type="dxa"/>
          </w:tcPr>
          <w:p w:rsidR="00521489" w:rsidRPr="001E4AEA" w:rsidRDefault="002E3C0B" w:rsidP="000B7850">
            <w:pPr>
              <w:jc w:val="both"/>
              <w:rPr>
                <w:rFonts w:ascii="Arial" w:hAnsi="Arial" w:cs="Arial"/>
                <w:b/>
                <w:sz w:val="20"/>
              </w:rPr>
            </w:pPr>
            <w:r w:rsidRPr="001E4AEA">
              <w:rPr>
                <w:rFonts w:ascii="Arial" w:hAnsi="Arial" w:cs="Arial"/>
                <w:b/>
                <w:sz w:val="20"/>
              </w:rPr>
              <w:t>4.1</w:t>
            </w:r>
            <w:r w:rsidR="00884A93">
              <w:rPr>
                <w:rFonts w:ascii="Arial" w:hAnsi="Arial" w:cs="Arial"/>
                <w:b/>
                <w:sz w:val="20"/>
              </w:rPr>
              <w:t>.4</w:t>
            </w:r>
            <w:r w:rsidR="001E4AEA">
              <w:rPr>
                <w:rFonts w:ascii="Arial" w:hAnsi="Arial" w:cs="Arial"/>
                <w:b/>
                <w:sz w:val="20"/>
              </w:rPr>
              <w:t>.</w:t>
            </w:r>
          </w:p>
        </w:tc>
        <w:tc>
          <w:tcPr>
            <w:tcW w:w="9373" w:type="dxa"/>
            <w:gridSpan w:val="2"/>
          </w:tcPr>
          <w:p w:rsidR="00623249" w:rsidRPr="00E81B6B" w:rsidRDefault="00E81B6B" w:rsidP="002E3C0B">
            <w:pPr>
              <w:pStyle w:val="Sangradetextonormal"/>
              <w:rPr>
                <w:b/>
              </w:rPr>
            </w:pPr>
            <w:r w:rsidRPr="00E81B6B">
              <w:rPr>
                <w:b/>
              </w:rPr>
              <w:t xml:space="preserve">Evaluación </w:t>
            </w:r>
          </w:p>
        </w:tc>
      </w:tr>
      <w:tr w:rsidR="00521489" w:rsidTr="00EB37F0">
        <w:tc>
          <w:tcPr>
            <w:tcW w:w="817" w:type="dxa"/>
          </w:tcPr>
          <w:p w:rsidR="00521489" w:rsidRPr="001E4AEA" w:rsidRDefault="00521489" w:rsidP="000B7850">
            <w:pPr>
              <w:jc w:val="both"/>
              <w:rPr>
                <w:rFonts w:ascii="Arial" w:hAnsi="Arial" w:cs="Arial"/>
                <w:b/>
                <w:sz w:val="20"/>
              </w:rPr>
            </w:pPr>
          </w:p>
        </w:tc>
        <w:tc>
          <w:tcPr>
            <w:tcW w:w="9373" w:type="dxa"/>
            <w:gridSpan w:val="2"/>
          </w:tcPr>
          <w:p w:rsidR="001C1916" w:rsidRDefault="00E34739" w:rsidP="00623249">
            <w:pPr>
              <w:pStyle w:val="Encabezado"/>
              <w:tabs>
                <w:tab w:val="clear" w:pos="4252"/>
                <w:tab w:val="clear" w:pos="8504"/>
              </w:tabs>
              <w:jc w:val="both"/>
              <w:rPr>
                <w:rFonts w:ascii="Arial" w:hAnsi="Arial"/>
                <w:sz w:val="20"/>
              </w:rPr>
            </w:pPr>
            <w:r w:rsidRPr="00E34739">
              <w:rPr>
                <w:rFonts w:ascii="Arial" w:hAnsi="Arial"/>
                <w:sz w:val="20"/>
              </w:rPr>
              <w:t>El superior jerárquico</w:t>
            </w:r>
            <w:r w:rsidR="00847D96">
              <w:rPr>
                <w:rFonts w:ascii="Arial" w:hAnsi="Arial"/>
                <w:sz w:val="20"/>
              </w:rPr>
              <w:t xml:space="preserve"> es decir el Gerente General</w:t>
            </w:r>
            <w:r w:rsidRPr="00E34739">
              <w:rPr>
                <w:rFonts w:ascii="Arial" w:hAnsi="Arial"/>
                <w:sz w:val="20"/>
              </w:rPr>
              <w:t xml:space="preserve"> será el encargado de evalu</w:t>
            </w:r>
            <w:r w:rsidR="00847D96">
              <w:rPr>
                <w:rFonts w:ascii="Arial" w:hAnsi="Arial"/>
                <w:sz w:val="20"/>
              </w:rPr>
              <w:t xml:space="preserve">ar el cumplimiento de las metas </w:t>
            </w:r>
            <w:r w:rsidRPr="00E34739">
              <w:rPr>
                <w:rFonts w:ascii="Arial" w:hAnsi="Arial"/>
                <w:sz w:val="20"/>
              </w:rPr>
              <w:t>de identificar los aspectos que debe mejorar el gerente público y de retroalimentar su labor.</w:t>
            </w:r>
          </w:p>
          <w:p w:rsidR="00623249" w:rsidRDefault="00E34739" w:rsidP="00623249">
            <w:pPr>
              <w:pStyle w:val="Encabezado"/>
              <w:tabs>
                <w:tab w:val="clear" w:pos="4252"/>
                <w:tab w:val="clear" w:pos="8504"/>
              </w:tabs>
              <w:jc w:val="both"/>
              <w:rPr>
                <w:rFonts w:ascii="Arial" w:hAnsi="Arial"/>
                <w:sz w:val="20"/>
              </w:rPr>
            </w:pPr>
            <w:r w:rsidRPr="00E34739">
              <w:rPr>
                <w:rFonts w:ascii="Arial" w:hAnsi="Arial"/>
                <w:sz w:val="20"/>
              </w:rPr>
              <w:t xml:space="preserve"> </w:t>
            </w:r>
          </w:p>
          <w:p w:rsidR="001E4AEA" w:rsidRPr="00A42FDF" w:rsidRDefault="001E4AEA" w:rsidP="00623249">
            <w:pPr>
              <w:pStyle w:val="Encabezado"/>
              <w:tabs>
                <w:tab w:val="clear" w:pos="4252"/>
                <w:tab w:val="clear" w:pos="8504"/>
              </w:tabs>
              <w:jc w:val="both"/>
              <w:rPr>
                <w:rFonts w:ascii="Arial" w:hAnsi="Arial"/>
                <w:sz w:val="20"/>
              </w:rPr>
            </w:pPr>
          </w:p>
        </w:tc>
      </w:tr>
      <w:tr w:rsidR="00521489" w:rsidTr="00EB37F0">
        <w:tc>
          <w:tcPr>
            <w:tcW w:w="817" w:type="dxa"/>
          </w:tcPr>
          <w:p w:rsidR="00521489" w:rsidRPr="001E4AEA" w:rsidRDefault="002E3C0B" w:rsidP="000B7850">
            <w:pPr>
              <w:jc w:val="both"/>
              <w:rPr>
                <w:rFonts w:ascii="Arial" w:hAnsi="Arial" w:cs="Arial"/>
                <w:b/>
                <w:sz w:val="20"/>
              </w:rPr>
            </w:pPr>
            <w:r w:rsidRPr="001E4AEA">
              <w:rPr>
                <w:rFonts w:ascii="Arial" w:hAnsi="Arial" w:cs="Arial"/>
                <w:b/>
                <w:sz w:val="20"/>
              </w:rPr>
              <w:t>4.1</w:t>
            </w:r>
            <w:r w:rsidR="00884A93">
              <w:rPr>
                <w:rFonts w:ascii="Arial" w:hAnsi="Arial" w:cs="Arial"/>
                <w:b/>
                <w:sz w:val="20"/>
              </w:rPr>
              <w:t>.5</w:t>
            </w:r>
            <w:r w:rsidR="001E4AEA">
              <w:rPr>
                <w:rFonts w:ascii="Arial" w:hAnsi="Arial" w:cs="Arial"/>
                <w:b/>
                <w:sz w:val="20"/>
              </w:rPr>
              <w:t>.</w:t>
            </w:r>
          </w:p>
        </w:tc>
        <w:tc>
          <w:tcPr>
            <w:tcW w:w="9373" w:type="dxa"/>
            <w:gridSpan w:val="2"/>
          </w:tcPr>
          <w:p w:rsidR="00521489" w:rsidRDefault="00E81B6B" w:rsidP="00E81B6B">
            <w:pPr>
              <w:pStyle w:val="Sangradetextonormal"/>
            </w:pPr>
            <w:r w:rsidRPr="00E81B6B">
              <w:rPr>
                <w:b/>
              </w:rPr>
              <w:t>Evaluación de competencias</w:t>
            </w:r>
            <w:r>
              <w:t xml:space="preserve"> </w:t>
            </w:r>
          </w:p>
        </w:tc>
      </w:tr>
      <w:tr w:rsidR="00521489" w:rsidTr="00EB37F0">
        <w:trPr>
          <w:trHeight w:val="1605"/>
        </w:trPr>
        <w:tc>
          <w:tcPr>
            <w:tcW w:w="817" w:type="dxa"/>
          </w:tcPr>
          <w:p w:rsidR="00521489" w:rsidRPr="001E4AEA" w:rsidRDefault="00521489" w:rsidP="000B7850">
            <w:pPr>
              <w:jc w:val="both"/>
              <w:rPr>
                <w:rFonts w:ascii="Arial" w:hAnsi="Arial" w:cs="Arial"/>
                <w:b/>
                <w:sz w:val="20"/>
              </w:rPr>
            </w:pPr>
          </w:p>
        </w:tc>
        <w:tc>
          <w:tcPr>
            <w:tcW w:w="9373" w:type="dxa"/>
            <w:gridSpan w:val="2"/>
          </w:tcPr>
          <w:p w:rsidR="00197A7B" w:rsidRPr="00197A7B" w:rsidRDefault="001C1916" w:rsidP="00197A7B">
            <w:pPr>
              <w:pStyle w:val="Encabezado"/>
              <w:tabs>
                <w:tab w:val="clear" w:pos="4252"/>
                <w:tab w:val="clear" w:pos="8504"/>
              </w:tabs>
              <w:jc w:val="both"/>
              <w:rPr>
                <w:rFonts w:ascii="Arial" w:hAnsi="Arial"/>
                <w:sz w:val="20"/>
              </w:rPr>
            </w:pPr>
            <w:r>
              <w:rPr>
                <w:rFonts w:ascii="Arial" w:hAnsi="Arial"/>
                <w:sz w:val="20"/>
              </w:rPr>
              <w:t>Así mismo, es importante</w:t>
            </w:r>
            <w:r w:rsidR="00197A7B">
              <w:rPr>
                <w:rFonts w:ascii="Arial" w:hAnsi="Arial"/>
                <w:sz w:val="20"/>
              </w:rPr>
              <w:t xml:space="preserve"> evaluar el grado de desarrollo </w:t>
            </w:r>
            <w:r w:rsidR="00E81B6B" w:rsidRPr="00197A7B">
              <w:rPr>
                <w:rFonts w:ascii="Arial" w:hAnsi="Arial"/>
                <w:sz w:val="20"/>
              </w:rPr>
              <w:t xml:space="preserve">de las competencias contempladas </w:t>
            </w:r>
            <w:r w:rsidR="00197A7B">
              <w:rPr>
                <w:rFonts w:ascii="Arial" w:hAnsi="Arial"/>
                <w:sz w:val="20"/>
              </w:rPr>
              <w:t xml:space="preserve">en la </w:t>
            </w:r>
            <w:r w:rsidR="00197A7B" w:rsidRPr="00847D96">
              <w:rPr>
                <w:rFonts w:ascii="Arial" w:hAnsi="Arial"/>
                <w:sz w:val="20"/>
              </w:rPr>
              <w:t>resolución 3135 del 30 de junio de 2011</w:t>
            </w:r>
            <w:r w:rsidR="006C0A06">
              <w:rPr>
                <w:rFonts w:ascii="Arial" w:hAnsi="Arial"/>
                <w:sz w:val="20"/>
              </w:rPr>
              <w:t xml:space="preserve"> y en el M</w:t>
            </w:r>
            <w:r w:rsidR="00197A7B">
              <w:rPr>
                <w:rFonts w:ascii="Arial" w:hAnsi="Arial"/>
                <w:sz w:val="20"/>
              </w:rPr>
              <w:t xml:space="preserve">anual </w:t>
            </w:r>
            <w:r w:rsidR="006C0A06">
              <w:rPr>
                <w:rFonts w:ascii="Arial" w:hAnsi="Arial"/>
                <w:sz w:val="20"/>
              </w:rPr>
              <w:t>E</w:t>
            </w:r>
            <w:r w:rsidR="00197A7B" w:rsidRPr="00847D96">
              <w:rPr>
                <w:rFonts w:ascii="Arial" w:hAnsi="Arial"/>
                <w:sz w:val="20"/>
              </w:rPr>
              <w:t xml:space="preserve">specífico de </w:t>
            </w:r>
            <w:r w:rsidR="006C0A06">
              <w:rPr>
                <w:rFonts w:ascii="Arial" w:hAnsi="Arial"/>
                <w:sz w:val="20"/>
              </w:rPr>
              <w:t>F</w:t>
            </w:r>
            <w:r w:rsidR="00197A7B" w:rsidRPr="00847D96">
              <w:rPr>
                <w:rFonts w:ascii="Arial" w:hAnsi="Arial"/>
                <w:sz w:val="20"/>
              </w:rPr>
              <w:t xml:space="preserve">unciones y </w:t>
            </w:r>
            <w:r w:rsidR="006C0A06">
              <w:rPr>
                <w:rFonts w:ascii="Arial" w:hAnsi="Arial"/>
                <w:sz w:val="20"/>
              </w:rPr>
              <w:t>C</w:t>
            </w:r>
            <w:r w:rsidR="00197A7B" w:rsidRPr="00847D96">
              <w:rPr>
                <w:rFonts w:ascii="Arial" w:hAnsi="Arial"/>
                <w:sz w:val="20"/>
              </w:rPr>
              <w:t>ompetencia</w:t>
            </w:r>
            <w:r w:rsidR="006C0A06">
              <w:rPr>
                <w:rFonts w:ascii="Arial" w:hAnsi="Arial"/>
                <w:sz w:val="20"/>
              </w:rPr>
              <w:t>s</w:t>
            </w:r>
            <w:r w:rsidR="00197A7B" w:rsidRPr="00847D96">
              <w:rPr>
                <w:rFonts w:ascii="Arial" w:hAnsi="Arial"/>
                <w:sz w:val="20"/>
              </w:rPr>
              <w:t xml:space="preserve"> de los </w:t>
            </w:r>
            <w:r w:rsidR="006C0A06">
              <w:rPr>
                <w:rFonts w:ascii="Arial" w:hAnsi="Arial"/>
                <w:sz w:val="20"/>
              </w:rPr>
              <w:t>E</w:t>
            </w:r>
            <w:r w:rsidR="00197A7B" w:rsidRPr="00847D96">
              <w:rPr>
                <w:rFonts w:ascii="Arial" w:hAnsi="Arial"/>
                <w:sz w:val="20"/>
              </w:rPr>
              <w:t xml:space="preserve">mpleos </w:t>
            </w:r>
            <w:r w:rsidR="006C0A06">
              <w:rPr>
                <w:rFonts w:ascii="Arial" w:hAnsi="Arial"/>
                <w:sz w:val="20"/>
              </w:rPr>
              <w:t>P</w:t>
            </w:r>
            <w:r w:rsidR="00197A7B" w:rsidRPr="00847D96">
              <w:rPr>
                <w:rFonts w:ascii="Arial" w:hAnsi="Arial"/>
                <w:sz w:val="20"/>
              </w:rPr>
              <w:t xml:space="preserve">úblicos de los </w:t>
            </w:r>
            <w:r w:rsidR="006C0A06">
              <w:rPr>
                <w:rFonts w:ascii="Arial" w:hAnsi="Arial"/>
                <w:sz w:val="20"/>
              </w:rPr>
              <w:t>F</w:t>
            </w:r>
            <w:r w:rsidR="00197A7B" w:rsidRPr="00847D96">
              <w:rPr>
                <w:rFonts w:ascii="Arial" w:hAnsi="Arial"/>
                <w:sz w:val="20"/>
              </w:rPr>
              <w:t xml:space="preserve">uncionarios </w:t>
            </w:r>
            <w:r w:rsidR="006C0A06">
              <w:rPr>
                <w:rFonts w:ascii="Arial" w:hAnsi="Arial"/>
                <w:sz w:val="20"/>
              </w:rPr>
              <w:t>C</w:t>
            </w:r>
            <w:r w:rsidR="00197A7B" w:rsidRPr="00847D96">
              <w:rPr>
                <w:rFonts w:ascii="Arial" w:hAnsi="Arial"/>
                <w:sz w:val="20"/>
              </w:rPr>
              <w:t xml:space="preserve">iviles </w:t>
            </w:r>
            <w:r w:rsidR="006C0A06">
              <w:rPr>
                <w:rFonts w:ascii="Arial" w:hAnsi="Arial"/>
                <w:sz w:val="20"/>
              </w:rPr>
              <w:t>N</w:t>
            </w:r>
            <w:r w:rsidR="00197A7B" w:rsidRPr="00847D96">
              <w:rPr>
                <w:rFonts w:ascii="Arial" w:hAnsi="Arial"/>
                <w:sz w:val="20"/>
              </w:rPr>
              <w:t xml:space="preserve">o </w:t>
            </w:r>
            <w:r w:rsidR="006C0A06">
              <w:rPr>
                <w:rFonts w:ascii="Arial" w:hAnsi="Arial"/>
                <w:sz w:val="20"/>
              </w:rPr>
              <w:t>U</w:t>
            </w:r>
            <w:r w:rsidR="00197A7B" w:rsidRPr="00847D96">
              <w:rPr>
                <w:rFonts w:ascii="Arial" w:hAnsi="Arial"/>
                <w:sz w:val="20"/>
              </w:rPr>
              <w:t>niformados</w:t>
            </w:r>
            <w:r w:rsidR="00197A7B" w:rsidRPr="00197A7B">
              <w:rPr>
                <w:rFonts w:ascii="Arial" w:hAnsi="Arial"/>
                <w:sz w:val="20"/>
              </w:rPr>
              <w:t xml:space="preserve"> IM OC DAP MN 002</w:t>
            </w:r>
          </w:p>
          <w:p w:rsidR="00197A7B" w:rsidRDefault="00197A7B" w:rsidP="00D04BE3">
            <w:pPr>
              <w:pStyle w:val="Sangradetextonormal"/>
              <w:ind w:left="0" w:firstLine="0"/>
            </w:pPr>
          </w:p>
          <w:p w:rsidR="00E81B6B" w:rsidRDefault="00E81B6B" w:rsidP="00D04BE3">
            <w:pPr>
              <w:pStyle w:val="Sangradetextonormal"/>
              <w:ind w:left="0" w:firstLine="0"/>
            </w:pPr>
            <w:r>
              <w:t xml:space="preserve">La evaluación de competencias permite  establecer las condiciones  de cumplimiento de las metas  o resultados, definir necesidades  de capacitación y formación del </w:t>
            </w:r>
            <w:r w:rsidR="00623249">
              <w:t>empleado</w:t>
            </w:r>
            <w:r>
              <w:t xml:space="preserve"> público.</w:t>
            </w:r>
          </w:p>
          <w:p w:rsidR="00E81B6B" w:rsidRDefault="00E81B6B" w:rsidP="00D04BE3">
            <w:pPr>
              <w:pStyle w:val="Sangradetextonormal"/>
              <w:ind w:left="0" w:firstLine="0"/>
            </w:pPr>
          </w:p>
          <w:p w:rsidR="00E81B6B" w:rsidRDefault="00C017E2" w:rsidP="00D04BE3">
            <w:pPr>
              <w:pStyle w:val="Sangradetextonormal"/>
              <w:ind w:left="0" w:firstLine="0"/>
            </w:pPr>
            <w:r>
              <w:t xml:space="preserve">En la fase de evaluación </w:t>
            </w:r>
            <w:r w:rsidR="00E06433">
              <w:t xml:space="preserve">serán valoradas </w:t>
            </w:r>
            <w:r w:rsidR="00E81B6B">
              <w:t xml:space="preserve">las competencias que caracterizan las actividades gerenciales y que son indispensables para el cumplimiento de los compromisos pactados. </w:t>
            </w:r>
          </w:p>
          <w:p w:rsidR="005F21F0" w:rsidRDefault="005F21F0" w:rsidP="00D04BE3">
            <w:pPr>
              <w:pStyle w:val="Sangradetextonormal"/>
              <w:ind w:left="0" w:firstLine="0"/>
            </w:pPr>
          </w:p>
          <w:p w:rsidR="003543AE" w:rsidRDefault="005F21F0" w:rsidP="002E3C0B">
            <w:pPr>
              <w:pStyle w:val="Sangradetextonormal"/>
              <w:ind w:left="0" w:firstLine="0"/>
            </w:pPr>
            <w:r>
              <w:t>Un aspecto importante a tener en cuenta al momento de la evaluación</w:t>
            </w:r>
            <w:r w:rsidR="003543AE">
              <w:t>,</w:t>
            </w:r>
            <w:r>
              <w:t xml:space="preserve"> es comparar la cohe</w:t>
            </w:r>
            <w:r w:rsidR="00DB2425">
              <w:t xml:space="preserve">rencia de sus resultados con </w:t>
            </w:r>
            <w:r>
              <w:t xml:space="preserve">la evaluación institucional </w:t>
            </w:r>
            <w:r w:rsidR="00DB2425">
              <w:t>e</w:t>
            </w:r>
            <w:r>
              <w:t xml:space="preserve"> informes de auditorías.</w:t>
            </w:r>
          </w:p>
          <w:p w:rsidR="00093506" w:rsidRDefault="005F21F0" w:rsidP="002E3C0B">
            <w:pPr>
              <w:pStyle w:val="Sangradetextonormal"/>
              <w:ind w:left="0" w:firstLine="0"/>
            </w:pPr>
            <w:r>
              <w:t xml:space="preserve"> </w:t>
            </w:r>
          </w:p>
        </w:tc>
      </w:tr>
      <w:tr w:rsidR="005D6633" w:rsidTr="00EB37F0">
        <w:trPr>
          <w:trHeight w:val="2641"/>
        </w:trPr>
        <w:tc>
          <w:tcPr>
            <w:tcW w:w="817" w:type="dxa"/>
          </w:tcPr>
          <w:p w:rsidR="005D6633" w:rsidRPr="001E4AEA" w:rsidRDefault="00884A93" w:rsidP="000B7850">
            <w:pPr>
              <w:jc w:val="both"/>
              <w:rPr>
                <w:rFonts w:ascii="Arial" w:hAnsi="Arial" w:cs="Arial"/>
                <w:b/>
                <w:sz w:val="20"/>
              </w:rPr>
            </w:pPr>
            <w:r>
              <w:rPr>
                <w:rFonts w:ascii="Arial" w:hAnsi="Arial" w:cs="Arial"/>
                <w:b/>
                <w:sz w:val="20"/>
              </w:rPr>
              <w:t>4.1.6</w:t>
            </w:r>
            <w:r w:rsidR="005D6633" w:rsidRPr="001E4AEA">
              <w:rPr>
                <w:rFonts w:ascii="Arial" w:hAnsi="Arial" w:cs="Arial"/>
                <w:b/>
                <w:sz w:val="20"/>
              </w:rPr>
              <w:t xml:space="preserve">. </w:t>
            </w:r>
          </w:p>
        </w:tc>
        <w:tc>
          <w:tcPr>
            <w:tcW w:w="9373" w:type="dxa"/>
            <w:gridSpan w:val="2"/>
          </w:tcPr>
          <w:p w:rsidR="005D6633" w:rsidRDefault="005D6633" w:rsidP="0061590B">
            <w:pPr>
              <w:pStyle w:val="Encabezado"/>
              <w:tabs>
                <w:tab w:val="clear" w:pos="4252"/>
                <w:tab w:val="clear" w:pos="8504"/>
              </w:tabs>
              <w:jc w:val="both"/>
              <w:rPr>
                <w:rFonts w:ascii="Arial" w:hAnsi="Arial"/>
                <w:sz w:val="20"/>
              </w:rPr>
            </w:pPr>
            <w:r w:rsidRPr="0061590B">
              <w:rPr>
                <w:rFonts w:ascii="Arial" w:hAnsi="Arial"/>
                <w:b/>
                <w:sz w:val="20"/>
              </w:rPr>
              <w:t>ESCALA DE CALIFICACIÓN</w:t>
            </w:r>
            <w:r w:rsidR="0061590B">
              <w:rPr>
                <w:rFonts w:ascii="Arial" w:hAnsi="Arial"/>
                <w:b/>
                <w:sz w:val="20"/>
              </w:rPr>
              <w:t xml:space="preserve">: </w:t>
            </w:r>
            <w:r w:rsidRPr="0061590B">
              <w:rPr>
                <w:rFonts w:ascii="Arial" w:hAnsi="Arial"/>
                <w:sz w:val="20"/>
              </w:rPr>
              <w:t>La calificación del desempeño anual y en período de prueba corresponde a los siguientes niveles: Sobresaliente, Satisfactorio y No Satisfactorio, de acuerdo con el porcentaje asignado por el evaluador así:</w:t>
            </w:r>
          </w:p>
          <w:p w:rsidR="0061590B" w:rsidRDefault="0061590B" w:rsidP="0061590B">
            <w:pPr>
              <w:pStyle w:val="Encabezado"/>
              <w:tabs>
                <w:tab w:val="clear" w:pos="4252"/>
                <w:tab w:val="clear" w:pos="8504"/>
              </w:tabs>
              <w:jc w:val="both"/>
              <w:rPr>
                <w:rFonts w:ascii="Arial" w:hAnsi="Arial"/>
                <w:sz w:val="20"/>
              </w:rPr>
            </w:pPr>
          </w:p>
          <w:tbl>
            <w:tblPr>
              <w:tblStyle w:val="Cuadrculaclara-nfasis1"/>
              <w:tblW w:w="5000" w:type="pct"/>
              <w:tblLook w:val="04A0" w:firstRow="1" w:lastRow="0" w:firstColumn="1" w:lastColumn="0" w:noHBand="0" w:noVBand="1"/>
            </w:tblPr>
            <w:tblGrid>
              <w:gridCol w:w="2897"/>
              <w:gridCol w:w="6028"/>
            </w:tblGrid>
            <w:tr w:rsidR="0061590B" w:rsidTr="0061590B">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23" w:type="pct"/>
                  <w:vAlign w:val="center"/>
                </w:tcPr>
                <w:p w:rsidR="0061590B" w:rsidRDefault="0061590B" w:rsidP="0061590B">
                  <w:pPr>
                    <w:pStyle w:val="Encabezado"/>
                    <w:tabs>
                      <w:tab w:val="clear" w:pos="4252"/>
                      <w:tab w:val="clear" w:pos="8504"/>
                    </w:tabs>
                    <w:jc w:val="center"/>
                    <w:rPr>
                      <w:rFonts w:ascii="Arial" w:hAnsi="Arial"/>
                      <w:sz w:val="20"/>
                    </w:rPr>
                  </w:pPr>
                  <w:r>
                    <w:rPr>
                      <w:rFonts w:ascii="Arial" w:hAnsi="Arial"/>
                      <w:sz w:val="20"/>
                    </w:rPr>
                    <w:t>NIVEL</w:t>
                  </w:r>
                </w:p>
              </w:tc>
              <w:tc>
                <w:tcPr>
                  <w:tcW w:w="3377" w:type="pct"/>
                  <w:vAlign w:val="center"/>
                </w:tcPr>
                <w:p w:rsidR="0061590B" w:rsidRDefault="0061590B" w:rsidP="0061590B">
                  <w:pPr>
                    <w:pStyle w:val="Encabezado"/>
                    <w:tabs>
                      <w:tab w:val="clear" w:pos="4252"/>
                      <w:tab w:val="clear" w:pos="8504"/>
                    </w:tabs>
                    <w:jc w:val="center"/>
                    <w:cnfStyle w:val="100000000000" w:firstRow="1"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PORCENTAJE</w:t>
                  </w:r>
                </w:p>
              </w:tc>
            </w:tr>
            <w:tr w:rsidR="0061590B" w:rsidTr="0061590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23" w:type="pct"/>
                  <w:vAlign w:val="center"/>
                </w:tcPr>
                <w:p w:rsidR="0061590B" w:rsidRDefault="0061590B" w:rsidP="0061590B">
                  <w:pPr>
                    <w:pStyle w:val="Encabezado"/>
                    <w:tabs>
                      <w:tab w:val="clear" w:pos="4252"/>
                      <w:tab w:val="clear" w:pos="8504"/>
                    </w:tabs>
                    <w:jc w:val="center"/>
                    <w:rPr>
                      <w:rFonts w:ascii="Arial" w:hAnsi="Arial"/>
                      <w:sz w:val="20"/>
                    </w:rPr>
                  </w:pPr>
                  <w:r>
                    <w:rPr>
                      <w:rFonts w:ascii="Arial" w:hAnsi="Arial"/>
                      <w:sz w:val="20"/>
                    </w:rPr>
                    <w:t>Sobresaliente</w:t>
                  </w:r>
                </w:p>
              </w:tc>
              <w:tc>
                <w:tcPr>
                  <w:tcW w:w="3377" w:type="pct"/>
                  <w:vAlign w:val="center"/>
                </w:tcPr>
                <w:p w:rsidR="0061590B" w:rsidRDefault="0061590B" w:rsidP="0061590B">
                  <w:pPr>
                    <w:pStyle w:val="Encabezado"/>
                    <w:tabs>
                      <w:tab w:val="clear" w:pos="4252"/>
                      <w:tab w:val="clear" w:pos="8504"/>
                    </w:tabs>
                    <w:jc w:val="center"/>
                    <w:cnfStyle w:val="000000100000" w:firstRow="0" w:lastRow="0" w:firstColumn="0" w:lastColumn="0" w:oddVBand="0" w:evenVBand="0" w:oddHBand="1" w:evenHBand="0" w:firstRowFirstColumn="0" w:firstRowLastColumn="0" w:lastRowFirstColumn="0" w:lastRowLastColumn="0"/>
                    <w:rPr>
                      <w:rFonts w:ascii="Arial" w:hAnsi="Arial"/>
                      <w:sz w:val="20"/>
                    </w:rPr>
                  </w:pPr>
                  <w:r w:rsidRPr="0061590B">
                    <w:rPr>
                      <w:rFonts w:ascii="Arial" w:hAnsi="Arial"/>
                      <w:sz w:val="20"/>
                    </w:rPr>
                    <w:t>Mayor o igual al 95%</w:t>
                  </w:r>
                </w:p>
              </w:tc>
            </w:tr>
            <w:tr w:rsidR="0061590B" w:rsidTr="0061590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23" w:type="pct"/>
                  <w:vAlign w:val="center"/>
                </w:tcPr>
                <w:p w:rsidR="0061590B" w:rsidRDefault="0061590B" w:rsidP="0061590B">
                  <w:pPr>
                    <w:pStyle w:val="Encabezado"/>
                    <w:tabs>
                      <w:tab w:val="clear" w:pos="4252"/>
                      <w:tab w:val="clear" w:pos="8504"/>
                    </w:tabs>
                    <w:jc w:val="center"/>
                    <w:rPr>
                      <w:rFonts w:ascii="Arial" w:hAnsi="Arial"/>
                      <w:sz w:val="20"/>
                    </w:rPr>
                  </w:pPr>
                  <w:r>
                    <w:rPr>
                      <w:rFonts w:ascii="Arial" w:hAnsi="Arial"/>
                      <w:sz w:val="20"/>
                    </w:rPr>
                    <w:t>Destacado</w:t>
                  </w:r>
                </w:p>
              </w:tc>
              <w:tc>
                <w:tcPr>
                  <w:tcW w:w="3377" w:type="pct"/>
                  <w:vAlign w:val="center"/>
                </w:tcPr>
                <w:p w:rsidR="0061590B" w:rsidRDefault="0061590B" w:rsidP="0061590B">
                  <w:pPr>
                    <w:pStyle w:val="Encabezado"/>
                    <w:tabs>
                      <w:tab w:val="clear" w:pos="4252"/>
                      <w:tab w:val="clear" w:pos="8504"/>
                    </w:tabs>
                    <w:jc w:val="center"/>
                    <w:cnfStyle w:val="000000010000" w:firstRow="0" w:lastRow="0" w:firstColumn="0" w:lastColumn="0" w:oddVBand="0" w:evenVBand="0" w:oddHBand="0" w:evenHBand="1" w:firstRowFirstColumn="0" w:firstRowLastColumn="0" w:lastRowFirstColumn="0" w:lastRowLastColumn="0"/>
                    <w:rPr>
                      <w:rFonts w:ascii="Arial" w:hAnsi="Arial"/>
                      <w:sz w:val="20"/>
                    </w:rPr>
                  </w:pPr>
                  <w:r w:rsidRPr="0061590B">
                    <w:rPr>
                      <w:rFonts w:ascii="Arial" w:hAnsi="Arial"/>
                      <w:sz w:val="20"/>
                    </w:rPr>
                    <w:t>Mayor o igual a 80% y menor del 95%</w:t>
                  </w:r>
                </w:p>
              </w:tc>
            </w:tr>
            <w:tr w:rsidR="0061590B" w:rsidTr="0061590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23" w:type="pct"/>
                  <w:vAlign w:val="center"/>
                </w:tcPr>
                <w:p w:rsidR="0061590B" w:rsidRDefault="0061590B" w:rsidP="0061590B">
                  <w:pPr>
                    <w:pStyle w:val="Encabezado"/>
                    <w:tabs>
                      <w:tab w:val="clear" w:pos="4252"/>
                      <w:tab w:val="clear" w:pos="8504"/>
                    </w:tabs>
                    <w:jc w:val="center"/>
                    <w:rPr>
                      <w:rFonts w:ascii="Arial" w:hAnsi="Arial"/>
                      <w:sz w:val="20"/>
                    </w:rPr>
                  </w:pPr>
                  <w:r>
                    <w:rPr>
                      <w:rFonts w:ascii="Arial" w:hAnsi="Arial"/>
                      <w:sz w:val="20"/>
                    </w:rPr>
                    <w:t>Satisfactorio</w:t>
                  </w:r>
                </w:p>
              </w:tc>
              <w:tc>
                <w:tcPr>
                  <w:tcW w:w="3377" w:type="pct"/>
                  <w:vAlign w:val="center"/>
                </w:tcPr>
                <w:p w:rsidR="0061590B" w:rsidRDefault="0061590B" w:rsidP="0061590B">
                  <w:pPr>
                    <w:pStyle w:val="Encabezado"/>
                    <w:tabs>
                      <w:tab w:val="clear" w:pos="4252"/>
                      <w:tab w:val="clear" w:pos="8504"/>
                    </w:tabs>
                    <w:jc w:val="center"/>
                    <w:cnfStyle w:val="000000100000" w:firstRow="0" w:lastRow="0" w:firstColumn="0" w:lastColumn="0" w:oddVBand="0" w:evenVBand="0" w:oddHBand="1" w:evenHBand="0" w:firstRowFirstColumn="0" w:firstRowLastColumn="0" w:lastRowFirstColumn="0" w:lastRowLastColumn="0"/>
                    <w:rPr>
                      <w:rFonts w:ascii="Arial" w:hAnsi="Arial"/>
                      <w:sz w:val="20"/>
                    </w:rPr>
                  </w:pPr>
                  <w:r w:rsidRPr="0061590B">
                    <w:rPr>
                      <w:rFonts w:ascii="Arial" w:hAnsi="Arial"/>
                      <w:sz w:val="20"/>
                    </w:rPr>
                    <w:t>Mayor del 65%y menor que el 80%</w:t>
                  </w:r>
                </w:p>
              </w:tc>
            </w:tr>
            <w:tr w:rsidR="0061590B" w:rsidTr="0061590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23" w:type="pct"/>
                  <w:vAlign w:val="center"/>
                </w:tcPr>
                <w:p w:rsidR="0061590B" w:rsidRDefault="0061590B" w:rsidP="0061590B">
                  <w:pPr>
                    <w:pStyle w:val="Encabezado"/>
                    <w:tabs>
                      <w:tab w:val="clear" w:pos="4252"/>
                      <w:tab w:val="clear" w:pos="8504"/>
                    </w:tabs>
                    <w:jc w:val="center"/>
                    <w:rPr>
                      <w:rFonts w:ascii="Arial" w:hAnsi="Arial"/>
                      <w:sz w:val="20"/>
                    </w:rPr>
                  </w:pPr>
                  <w:r>
                    <w:rPr>
                      <w:rFonts w:ascii="Arial" w:hAnsi="Arial"/>
                      <w:sz w:val="20"/>
                    </w:rPr>
                    <w:t>No satisfactorio</w:t>
                  </w:r>
                </w:p>
              </w:tc>
              <w:tc>
                <w:tcPr>
                  <w:tcW w:w="3377" w:type="pct"/>
                  <w:vAlign w:val="center"/>
                </w:tcPr>
                <w:p w:rsidR="0061590B" w:rsidRDefault="0061590B" w:rsidP="0061590B">
                  <w:pPr>
                    <w:pStyle w:val="Encabezado"/>
                    <w:tabs>
                      <w:tab w:val="clear" w:pos="4252"/>
                      <w:tab w:val="clear" w:pos="8504"/>
                    </w:tabs>
                    <w:jc w:val="center"/>
                    <w:cnfStyle w:val="000000010000" w:firstRow="0" w:lastRow="0" w:firstColumn="0" w:lastColumn="0" w:oddVBand="0" w:evenVBand="0" w:oddHBand="0" w:evenHBand="1" w:firstRowFirstColumn="0" w:firstRowLastColumn="0" w:lastRowFirstColumn="0" w:lastRowLastColumn="0"/>
                    <w:rPr>
                      <w:rFonts w:ascii="Arial" w:hAnsi="Arial"/>
                      <w:sz w:val="20"/>
                    </w:rPr>
                  </w:pPr>
                  <w:r w:rsidRPr="0061590B">
                    <w:rPr>
                      <w:rFonts w:ascii="Arial" w:hAnsi="Arial"/>
                      <w:sz w:val="20"/>
                    </w:rPr>
                    <w:t>Menor o igual al 65%</w:t>
                  </w:r>
                </w:p>
              </w:tc>
            </w:tr>
          </w:tbl>
          <w:p w:rsidR="0061590B" w:rsidRDefault="0061590B" w:rsidP="0061590B">
            <w:pPr>
              <w:pStyle w:val="Encabezado"/>
              <w:tabs>
                <w:tab w:val="clear" w:pos="4252"/>
                <w:tab w:val="clear" w:pos="8504"/>
              </w:tabs>
              <w:jc w:val="both"/>
              <w:rPr>
                <w:rFonts w:ascii="Arial" w:hAnsi="Arial"/>
                <w:sz w:val="20"/>
              </w:rPr>
            </w:pPr>
          </w:p>
        </w:tc>
      </w:tr>
      <w:tr w:rsidR="005E6468" w:rsidTr="005E6468">
        <w:trPr>
          <w:trHeight w:val="273"/>
        </w:trPr>
        <w:tc>
          <w:tcPr>
            <w:tcW w:w="817" w:type="dxa"/>
          </w:tcPr>
          <w:p w:rsidR="005E6468" w:rsidRPr="001E4AEA" w:rsidRDefault="005E6468" w:rsidP="000B7850">
            <w:pPr>
              <w:jc w:val="both"/>
              <w:rPr>
                <w:rFonts w:ascii="Arial" w:hAnsi="Arial" w:cs="Arial"/>
                <w:b/>
                <w:sz w:val="20"/>
              </w:rPr>
            </w:pPr>
            <w:r w:rsidRPr="001E4AEA">
              <w:rPr>
                <w:rFonts w:ascii="Arial" w:hAnsi="Arial" w:cs="Arial"/>
                <w:b/>
                <w:sz w:val="20"/>
              </w:rPr>
              <w:t>4.2.</w:t>
            </w:r>
          </w:p>
        </w:tc>
        <w:tc>
          <w:tcPr>
            <w:tcW w:w="9373" w:type="dxa"/>
            <w:gridSpan w:val="2"/>
          </w:tcPr>
          <w:p w:rsidR="005E6468" w:rsidRPr="005E6468" w:rsidRDefault="005E6468" w:rsidP="0061590B">
            <w:pPr>
              <w:pStyle w:val="Encabezado"/>
              <w:tabs>
                <w:tab w:val="clear" w:pos="4252"/>
                <w:tab w:val="clear" w:pos="8504"/>
              </w:tabs>
              <w:jc w:val="both"/>
              <w:rPr>
                <w:rFonts w:ascii="Arial" w:hAnsi="Arial" w:cs="Arial"/>
                <w:b/>
                <w:sz w:val="20"/>
              </w:rPr>
            </w:pPr>
            <w:r w:rsidRPr="005E6468">
              <w:rPr>
                <w:rFonts w:ascii="Arial" w:hAnsi="Arial" w:cs="Arial"/>
                <w:b/>
                <w:sz w:val="20"/>
              </w:rPr>
              <w:t>CONTROLES OPERACIONALES</w:t>
            </w:r>
          </w:p>
        </w:tc>
      </w:tr>
      <w:tr w:rsidR="00695F59" w:rsidTr="00EB37F0">
        <w:trPr>
          <w:gridAfter w:val="1"/>
          <w:wAfter w:w="17" w:type="dxa"/>
          <w:trHeight w:val="182"/>
        </w:trPr>
        <w:tc>
          <w:tcPr>
            <w:tcW w:w="817" w:type="dxa"/>
            <w:vAlign w:val="center"/>
          </w:tcPr>
          <w:p w:rsidR="00695F59" w:rsidRDefault="00695F59" w:rsidP="00695F59">
            <w:pPr>
              <w:jc w:val="center"/>
              <w:rPr>
                <w:rFonts w:ascii="Arial" w:hAnsi="Arial" w:cs="Arial"/>
                <w:b/>
              </w:rPr>
            </w:pPr>
          </w:p>
        </w:tc>
        <w:tc>
          <w:tcPr>
            <w:tcW w:w="9356" w:type="dxa"/>
          </w:tcPr>
          <w:p w:rsidR="00695F59" w:rsidRPr="005E6468" w:rsidRDefault="00695F59" w:rsidP="007D0BA4">
            <w:pPr>
              <w:pStyle w:val="Textoindependiente3"/>
              <w:rPr>
                <w:rFonts w:cs="Arial"/>
                <w:sz w:val="24"/>
              </w:rPr>
            </w:pPr>
            <w:r w:rsidRPr="005E6468">
              <w:rPr>
                <w:rFonts w:cs="Arial"/>
              </w:rPr>
              <w:t>N.A</w:t>
            </w:r>
            <w:r w:rsidR="001E4AEA">
              <w:rPr>
                <w:rFonts w:cs="Arial"/>
              </w:rPr>
              <w:t>.</w:t>
            </w:r>
          </w:p>
        </w:tc>
      </w:tr>
      <w:tr w:rsidR="005E6468" w:rsidTr="00062284">
        <w:trPr>
          <w:gridAfter w:val="1"/>
          <w:wAfter w:w="17" w:type="dxa"/>
          <w:trHeight w:val="182"/>
        </w:trPr>
        <w:tc>
          <w:tcPr>
            <w:tcW w:w="817" w:type="dxa"/>
            <w:tcBorders>
              <w:bottom w:val="single" w:sz="12" w:space="0" w:color="auto"/>
            </w:tcBorders>
            <w:vAlign w:val="center"/>
          </w:tcPr>
          <w:p w:rsidR="005E6468" w:rsidRDefault="005E6468" w:rsidP="00695F59">
            <w:pPr>
              <w:jc w:val="center"/>
              <w:rPr>
                <w:rFonts w:ascii="Arial" w:hAnsi="Arial" w:cs="Arial"/>
                <w:b/>
              </w:rPr>
            </w:pPr>
          </w:p>
        </w:tc>
        <w:tc>
          <w:tcPr>
            <w:tcW w:w="9356" w:type="dxa"/>
            <w:tcBorders>
              <w:bottom w:val="single" w:sz="12" w:space="0" w:color="auto"/>
            </w:tcBorders>
          </w:tcPr>
          <w:p w:rsidR="005E6468" w:rsidRPr="005E6468" w:rsidRDefault="005E6468" w:rsidP="007D0BA4">
            <w:pPr>
              <w:pStyle w:val="Textoindependiente3"/>
              <w:rPr>
                <w:rFonts w:cs="Arial"/>
              </w:rPr>
            </w:pPr>
          </w:p>
        </w:tc>
      </w:tr>
      <w:tr w:rsidR="00C96D6F" w:rsidTr="00062284">
        <w:trPr>
          <w:gridAfter w:val="1"/>
          <w:wAfter w:w="17" w:type="dxa"/>
          <w:trHeight w:val="70"/>
        </w:trPr>
        <w:tc>
          <w:tcPr>
            <w:tcW w:w="817" w:type="dxa"/>
            <w:tcBorders>
              <w:top w:val="single" w:sz="12" w:space="0" w:color="auto"/>
            </w:tcBorders>
            <w:vAlign w:val="center"/>
          </w:tcPr>
          <w:p w:rsidR="00C96D6F" w:rsidRPr="005B784F" w:rsidRDefault="00695F59" w:rsidP="005E6468">
            <w:pPr>
              <w:rPr>
                <w:rFonts w:ascii="Arial" w:hAnsi="Arial" w:cs="Arial"/>
                <w:b/>
              </w:rPr>
            </w:pPr>
            <w:r w:rsidRPr="005B784F">
              <w:rPr>
                <w:rFonts w:ascii="Arial" w:hAnsi="Arial" w:cs="Arial"/>
                <w:b/>
              </w:rPr>
              <w:t>5.</w:t>
            </w:r>
          </w:p>
        </w:tc>
        <w:tc>
          <w:tcPr>
            <w:tcW w:w="9356" w:type="dxa"/>
            <w:tcBorders>
              <w:top w:val="single" w:sz="12" w:space="0" w:color="auto"/>
            </w:tcBorders>
          </w:tcPr>
          <w:p w:rsidR="00C96D6F" w:rsidRPr="005B784F" w:rsidRDefault="00C96D6F" w:rsidP="007D0BA4">
            <w:pPr>
              <w:pStyle w:val="Textoindependiente3"/>
              <w:rPr>
                <w:rFonts w:cs="Arial"/>
                <w:b/>
                <w:sz w:val="24"/>
                <w:szCs w:val="20"/>
              </w:rPr>
            </w:pPr>
            <w:r w:rsidRPr="005B784F">
              <w:rPr>
                <w:rFonts w:cs="Arial"/>
                <w:b/>
                <w:sz w:val="24"/>
                <w:szCs w:val="20"/>
              </w:rPr>
              <w:t>REFERENCIAS DOCUMENTALES</w:t>
            </w:r>
          </w:p>
        </w:tc>
      </w:tr>
      <w:tr w:rsidR="007D0BA4" w:rsidTr="00EB37F0">
        <w:trPr>
          <w:gridAfter w:val="1"/>
          <w:wAfter w:w="17" w:type="dxa"/>
        </w:trPr>
        <w:tc>
          <w:tcPr>
            <w:tcW w:w="817" w:type="dxa"/>
            <w:vAlign w:val="center"/>
          </w:tcPr>
          <w:p w:rsidR="007D0BA4" w:rsidRPr="001E4AEA" w:rsidRDefault="007D0BA4" w:rsidP="00695F59">
            <w:pPr>
              <w:jc w:val="center"/>
              <w:rPr>
                <w:rFonts w:ascii="Arial" w:hAnsi="Arial" w:cs="Arial"/>
                <w:b/>
                <w:sz w:val="20"/>
              </w:rPr>
            </w:pPr>
          </w:p>
        </w:tc>
        <w:tc>
          <w:tcPr>
            <w:tcW w:w="9356" w:type="dxa"/>
          </w:tcPr>
          <w:p w:rsidR="007D0BA4" w:rsidRPr="0055701A" w:rsidRDefault="007D0BA4" w:rsidP="001662F3">
            <w:pPr>
              <w:pStyle w:val="Sangradetextonormal"/>
              <w:ind w:left="34" w:firstLine="0"/>
              <w:rPr>
                <w:rFonts w:cs="Arial"/>
                <w:b/>
                <w:sz w:val="24"/>
              </w:rPr>
            </w:pPr>
          </w:p>
        </w:tc>
      </w:tr>
      <w:tr w:rsidR="007D0BA4" w:rsidTr="001E4AEA">
        <w:trPr>
          <w:gridAfter w:val="1"/>
          <w:wAfter w:w="17" w:type="dxa"/>
        </w:trPr>
        <w:tc>
          <w:tcPr>
            <w:tcW w:w="817" w:type="dxa"/>
          </w:tcPr>
          <w:p w:rsidR="007D0BA4" w:rsidRPr="001E4AEA" w:rsidRDefault="007D0BA4" w:rsidP="001E4AEA">
            <w:pPr>
              <w:rPr>
                <w:rFonts w:ascii="Arial" w:hAnsi="Arial" w:cs="Arial"/>
                <w:b/>
                <w:sz w:val="20"/>
              </w:rPr>
            </w:pPr>
            <w:r w:rsidRPr="001E4AEA">
              <w:rPr>
                <w:rFonts w:ascii="Arial" w:hAnsi="Arial" w:cs="Arial"/>
                <w:b/>
                <w:sz w:val="20"/>
              </w:rPr>
              <w:t>5.1</w:t>
            </w:r>
            <w:r w:rsidR="001E4AEA">
              <w:rPr>
                <w:rFonts w:ascii="Arial" w:hAnsi="Arial" w:cs="Arial"/>
                <w:b/>
                <w:sz w:val="20"/>
              </w:rPr>
              <w:t>.</w:t>
            </w:r>
          </w:p>
        </w:tc>
        <w:tc>
          <w:tcPr>
            <w:tcW w:w="9356" w:type="dxa"/>
          </w:tcPr>
          <w:p w:rsidR="007D0BA4" w:rsidRPr="00AA3F92" w:rsidRDefault="007D0BA4" w:rsidP="00174A7E">
            <w:pPr>
              <w:pStyle w:val="Textoindependiente3"/>
              <w:rPr>
                <w:rFonts w:cs="Arial"/>
                <w:b/>
                <w:sz w:val="24"/>
              </w:rPr>
            </w:pPr>
            <w:r w:rsidRPr="00062284">
              <w:rPr>
                <w:rFonts w:cs="Arial"/>
                <w:b/>
              </w:rPr>
              <w:t>REFERENCIAS DEL  MANUAL DE GESTIÓN INTEGRAL</w:t>
            </w:r>
          </w:p>
        </w:tc>
      </w:tr>
      <w:tr w:rsidR="00174A7E" w:rsidTr="00EB37F0">
        <w:trPr>
          <w:gridAfter w:val="1"/>
          <w:wAfter w:w="17" w:type="dxa"/>
        </w:trPr>
        <w:tc>
          <w:tcPr>
            <w:tcW w:w="817" w:type="dxa"/>
            <w:vAlign w:val="center"/>
          </w:tcPr>
          <w:p w:rsidR="00174A7E" w:rsidRPr="001E4AEA" w:rsidRDefault="00174A7E" w:rsidP="00695F59">
            <w:pPr>
              <w:jc w:val="center"/>
              <w:rPr>
                <w:rFonts w:ascii="Arial" w:hAnsi="Arial" w:cs="Arial"/>
                <w:b/>
                <w:sz w:val="20"/>
              </w:rPr>
            </w:pPr>
          </w:p>
        </w:tc>
        <w:tc>
          <w:tcPr>
            <w:tcW w:w="9356" w:type="dxa"/>
          </w:tcPr>
          <w:p w:rsidR="00C96D6F" w:rsidRPr="00695F59" w:rsidRDefault="00C96D6F" w:rsidP="001C1916">
            <w:pPr>
              <w:pStyle w:val="Sangradetextonormal"/>
              <w:numPr>
                <w:ilvl w:val="1"/>
                <w:numId w:val="18"/>
              </w:numPr>
              <w:jc w:val="left"/>
              <w:rPr>
                <w:rFonts w:cs="Arial"/>
                <w:szCs w:val="20"/>
              </w:rPr>
            </w:pPr>
            <w:r w:rsidRPr="00C935C4">
              <w:rPr>
                <w:rFonts w:cs="Arial"/>
                <w:szCs w:val="20"/>
              </w:rPr>
              <w:t xml:space="preserve">GESTIÓN HUMANA </w:t>
            </w:r>
            <w:r w:rsidR="001C1916">
              <w:rPr>
                <w:rFonts w:cs="Arial"/>
                <w:szCs w:val="20"/>
              </w:rPr>
              <w:t xml:space="preserve">    </w:t>
            </w:r>
          </w:p>
        </w:tc>
      </w:tr>
      <w:tr w:rsidR="005E6468" w:rsidTr="00EB37F0">
        <w:trPr>
          <w:gridAfter w:val="1"/>
          <w:wAfter w:w="17" w:type="dxa"/>
        </w:trPr>
        <w:tc>
          <w:tcPr>
            <w:tcW w:w="817" w:type="dxa"/>
            <w:vAlign w:val="center"/>
          </w:tcPr>
          <w:p w:rsidR="005E6468" w:rsidRPr="001E4AEA" w:rsidRDefault="005E6468" w:rsidP="00695F59">
            <w:pPr>
              <w:jc w:val="center"/>
              <w:rPr>
                <w:rFonts w:ascii="Arial" w:hAnsi="Arial" w:cs="Arial"/>
                <w:b/>
                <w:sz w:val="20"/>
              </w:rPr>
            </w:pPr>
          </w:p>
        </w:tc>
        <w:tc>
          <w:tcPr>
            <w:tcW w:w="9356" w:type="dxa"/>
          </w:tcPr>
          <w:p w:rsidR="005E6468" w:rsidRPr="00C935C4" w:rsidRDefault="005E6468" w:rsidP="005E6468">
            <w:pPr>
              <w:pStyle w:val="Sangradetextonormal"/>
              <w:jc w:val="left"/>
              <w:rPr>
                <w:rFonts w:cs="Arial"/>
                <w:szCs w:val="20"/>
              </w:rPr>
            </w:pPr>
          </w:p>
        </w:tc>
      </w:tr>
      <w:tr w:rsidR="00A24357" w:rsidTr="001E4AEA">
        <w:trPr>
          <w:gridAfter w:val="1"/>
          <w:wAfter w:w="17" w:type="dxa"/>
        </w:trPr>
        <w:tc>
          <w:tcPr>
            <w:tcW w:w="817" w:type="dxa"/>
          </w:tcPr>
          <w:p w:rsidR="00A24357" w:rsidRPr="001E4AEA" w:rsidRDefault="007D0BA4" w:rsidP="001E4AEA">
            <w:pPr>
              <w:rPr>
                <w:rFonts w:ascii="Arial" w:hAnsi="Arial" w:cs="Arial"/>
                <w:b/>
                <w:sz w:val="20"/>
              </w:rPr>
            </w:pPr>
            <w:r w:rsidRPr="001E4AEA">
              <w:rPr>
                <w:rFonts w:ascii="Arial" w:hAnsi="Arial" w:cs="Arial"/>
                <w:b/>
                <w:sz w:val="20"/>
              </w:rPr>
              <w:t>5.2</w:t>
            </w:r>
            <w:r w:rsidR="001E4AEA">
              <w:rPr>
                <w:rFonts w:ascii="Arial" w:hAnsi="Arial" w:cs="Arial"/>
                <w:b/>
                <w:sz w:val="20"/>
              </w:rPr>
              <w:t>.</w:t>
            </w:r>
          </w:p>
        </w:tc>
        <w:tc>
          <w:tcPr>
            <w:tcW w:w="9356" w:type="dxa"/>
          </w:tcPr>
          <w:p w:rsidR="00695F59" w:rsidRDefault="007D0BA4" w:rsidP="00695F59">
            <w:pPr>
              <w:pStyle w:val="Sangradetextonormal"/>
              <w:ind w:left="-108" w:firstLine="0"/>
              <w:rPr>
                <w:rFonts w:cs="Arial"/>
                <w:b/>
                <w:sz w:val="24"/>
              </w:rPr>
            </w:pPr>
            <w:r w:rsidRPr="00AA3F92">
              <w:rPr>
                <w:rFonts w:cs="Arial"/>
                <w:b/>
                <w:sz w:val="24"/>
              </w:rPr>
              <w:t>REFERENCIAS DE PROCEDIMIENTO Y/O PROCESO</w:t>
            </w:r>
          </w:p>
          <w:p w:rsidR="00C935C4" w:rsidRDefault="00C935C4" w:rsidP="00695F59">
            <w:pPr>
              <w:pStyle w:val="Sangradetextonormal"/>
              <w:ind w:left="-108" w:firstLine="0"/>
            </w:pPr>
            <w:r w:rsidRPr="00847D96">
              <w:t xml:space="preserve">Manual </w:t>
            </w:r>
            <w:r w:rsidR="001E4AEA" w:rsidRPr="00847D96">
              <w:t xml:space="preserve">Específico </w:t>
            </w:r>
            <w:r w:rsidR="001E4AEA">
              <w:t>d</w:t>
            </w:r>
            <w:r w:rsidR="001E4AEA" w:rsidRPr="00847D96">
              <w:t xml:space="preserve">e Funciones </w:t>
            </w:r>
            <w:r w:rsidR="001E4AEA">
              <w:t>y</w:t>
            </w:r>
            <w:r w:rsidR="001E4AEA" w:rsidRPr="00847D96">
              <w:t xml:space="preserve"> Competencia </w:t>
            </w:r>
            <w:r w:rsidR="001E4AEA">
              <w:t>d</w:t>
            </w:r>
            <w:r w:rsidR="001E4AEA" w:rsidRPr="00847D96">
              <w:t xml:space="preserve">e </w:t>
            </w:r>
            <w:r w:rsidR="001E4AEA">
              <w:t>l</w:t>
            </w:r>
            <w:r w:rsidR="001E4AEA" w:rsidRPr="00847D96">
              <w:t xml:space="preserve">os Empleos Públicos </w:t>
            </w:r>
            <w:r w:rsidR="001E4AEA">
              <w:t>d</w:t>
            </w:r>
            <w:r w:rsidR="001E4AEA" w:rsidRPr="00847D96">
              <w:t xml:space="preserve">e </w:t>
            </w:r>
            <w:r w:rsidR="001E4AEA">
              <w:t>l</w:t>
            </w:r>
            <w:r w:rsidR="001E4AEA" w:rsidRPr="00847D96">
              <w:t>os Funcionarios Civiles No Uniformados</w:t>
            </w:r>
            <w:r w:rsidR="001E4AEA">
              <w:t xml:space="preserve"> </w:t>
            </w:r>
            <w:r>
              <w:t>IM OC DAP MN 002.</w:t>
            </w:r>
          </w:p>
          <w:p w:rsidR="001E4AEA" w:rsidRDefault="001E4AEA" w:rsidP="00695F59">
            <w:pPr>
              <w:pStyle w:val="Sangradetextonormal"/>
              <w:ind w:left="-108" w:firstLine="0"/>
            </w:pPr>
          </w:p>
          <w:p w:rsidR="001C1916" w:rsidRPr="00695F59" w:rsidRDefault="001C1916" w:rsidP="00695F59">
            <w:pPr>
              <w:pStyle w:val="Sangradetextonormal"/>
              <w:ind w:left="-108" w:firstLine="0"/>
              <w:rPr>
                <w:rFonts w:cs="Arial"/>
                <w:b/>
                <w:sz w:val="24"/>
              </w:rPr>
            </w:pPr>
            <w:r>
              <w:t>Proceso  Gestión Del Talento Humano IM OC SGA PS 001</w:t>
            </w:r>
          </w:p>
        </w:tc>
      </w:tr>
      <w:tr w:rsidR="00A24357" w:rsidTr="00EB37F0">
        <w:trPr>
          <w:gridAfter w:val="1"/>
          <w:wAfter w:w="17" w:type="dxa"/>
        </w:trPr>
        <w:tc>
          <w:tcPr>
            <w:tcW w:w="817" w:type="dxa"/>
            <w:vAlign w:val="center"/>
          </w:tcPr>
          <w:p w:rsidR="00A24357" w:rsidRPr="001E4AEA" w:rsidRDefault="00A24357" w:rsidP="00695F59">
            <w:pPr>
              <w:jc w:val="center"/>
              <w:rPr>
                <w:rFonts w:ascii="Arial" w:hAnsi="Arial" w:cs="Arial"/>
                <w:b/>
                <w:sz w:val="20"/>
              </w:rPr>
            </w:pPr>
          </w:p>
        </w:tc>
        <w:tc>
          <w:tcPr>
            <w:tcW w:w="9356" w:type="dxa"/>
          </w:tcPr>
          <w:p w:rsidR="00A24357" w:rsidRDefault="00A24357" w:rsidP="00C935C4">
            <w:pPr>
              <w:pStyle w:val="Sangradetextonormal"/>
              <w:ind w:left="0" w:firstLine="0"/>
              <w:rPr>
                <w:rFonts w:cs="Arial"/>
                <w:szCs w:val="20"/>
              </w:rPr>
            </w:pPr>
          </w:p>
        </w:tc>
      </w:tr>
      <w:tr w:rsidR="00A24357" w:rsidTr="001E4AEA">
        <w:trPr>
          <w:gridAfter w:val="1"/>
          <w:wAfter w:w="17" w:type="dxa"/>
          <w:trHeight w:val="195"/>
        </w:trPr>
        <w:tc>
          <w:tcPr>
            <w:tcW w:w="817" w:type="dxa"/>
          </w:tcPr>
          <w:p w:rsidR="00A24357" w:rsidRPr="001E4AEA" w:rsidRDefault="007D0BA4" w:rsidP="001E4AEA">
            <w:pPr>
              <w:rPr>
                <w:rFonts w:ascii="Arial" w:hAnsi="Arial" w:cs="Arial"/>
                <w:b/>
                <w:sz w:val="20"/>
              </w:rPr>
            </w:pPr>
            <w:r w:rsidRPr="001E4AEA">
              <w:rPr>
                <w:rFonts w:ascii="Arial" w:hAnsi="Arial" w:cs="Arial"/>
                <w:b/>
                <w:sz w:val="20"/>
              </w:rPr>
              <w:t>5.3</w:t>
            </w:r>
            <w:r w:rsidR="001E4AEA">
              <w:rPr>
                <w:rFonts w:ascii="Arial" w:hAnsi="Arial" w:cs="Arial"/>
                <w:b/>
                <w:sz w:val="20"/>
              </w:rPr>
              <w:t>.</w:t>
            </w:r>
          </w:p>
        </w:tc>
        <w:tc>
          <w:tcPr>
            <w:tcW w:w="9356" w:type="dxa"/>
          </w:tcPr>
          <w:p w:rsidR="007D0BA4" w:rsidRDefault="007D0BA4" w:rsidP="001E4AEA">
            <w:pPr>
              <w:pStyle w:val="Sangradetextonormal"/>
              <w:ind w:left="-108" w:firstLine="0"/>
              <w:rPr>
                <w:rFonts w:cs="Arial"/>
                <w:szCs w:val="20"/>
              </w:rPr>
            </w:pPr>
            <w:r w:rsidRPr="001E4AEA">
              <w:rPr>
                <w:rFonts w:cs="Arial"/>
                <w:b/>
              </w:rPr>
              <w:t>REFERENCIAS DE INSTRUCCIÓN</w:t>
            </w:r>
          </w:p>
        </w:tc>
      </w:tr>
      <w:tr w:rsidR="007D0BA4" w:rsidTr="00EB37F0">
        <w:trPr>
          <w:gridAfter w:val="1"/>
          <w:wAfter w:w="17" w:type="dxa"/>
        </w:trPr>
        <w:tc>
          <w:tcPr>
            <w:tcW w:w="817" w:type="dxa"/>
            <w:vAlign w:val="center"/>
          </w:tcPr>
          <w:p w:rsidR="007D0BA4" w:rsidRPr="001E4AEA" w:rsidRDefault="007D0BA4" w:rsidP="00695F59">
            <w:pPr>
              <w:jc w:val="center"/>
              <w:rPr>
                <w:rFonts w:ascii="Arial" w:hAnsi="Arial" w:cs="Arial"/>
                <w:b/>
                <w:sz w:val="20"/>
              </w:rPr>
            </w:pPr>
          </w:p>
        </w:tc>
        <w:tc>
          <w:tcPr>
            <w:tcW w:w="9356" w:type="dxa"/>
          </w:tcPr>
          <w:p w:rsidR="007D0BA4" w:rsidRDefault="001C1916" w:rsidP="001662F3">
            <w:pPr>
              <w:pStyle w:val="Sangradetextonormal"/>
              <w:ind w:left="-108" w:firstLine="0"/>
              <w:rPr>
                <w:rFonts w:cs="Arial"/>
                <w:szCs w:val="20"/>
              </w:rPr>
            </w:pPr>
            <w:r>
              <w:rPr>
                <w:rFonts w:cs="Arial"/>
                <w:szCs w:val="20"/>
              </w:rPr>
              <w:t>N.A</w:t>
            </w:r>
            <w:r w:rsidR="001E4AEA">
              <w:rPr>
                <w:rFonts w:cs="Arial"/>
                <w:szCs w:val="20"/>
              </w:rPr>
              <w:t>.</w:t>
            </w:r>
          </w:p>
        </w:tc>
      </w:tr>
      <w:tr w:rsidR="001E4AEA" w:rsidTr="00EB37F0">
        <w:trPr>
          <w:gridAfter w:val="1"/>
          <w:wAfter w:w="17" w:type="dxa"/>
        </w:trPr>
        <w:tc>
          <w:tcPr>
            <w:tcW w:w="817" w:type="dxa"/>
            <w:vAlign w:val="center"/>
          </w:tcPr>
          <w:p w:rsidR="001E4AEA" w:rsidRPr="001E4AEA" w:rsidRDefault="001E4AEA" w:rsidP="00695F59">
            <w:pPr>
              <w:jc w:val="center"/>
              <w:rPr>
                <w:rFonts w:ascii="Arial" w:hAnsi="Arial" w:cs="Arial"/>
                <w:b/>
                <w:sz w:val="20"/>
              </w:rPr>
            </w:pPr>
          </w:p>
        </w:tc>
        <w:tc>
          <w:tcPr>
            <w:tcW w:w="9356" w:type="dxa"/>
          </w:tcPr>
          <w:p w:rsidR="001E4AEA" w:rsidRDefault="001E4AEA" w:rsidP="001662F3">
            <w:pPr>
              <w:pStyle w:val="Sangradetextonormal"/>
              <w:ind w:left="-108" w:firstLine="0"/>
              <w:rPr>
                <w:rFonts w:cs="Arial"/>
                <w:szCs w:val="20"/>
              </w:rPr>
            </w:pPr>
          </w:p>
        </w:tc>
      </w:tr>
      <w:tr w:rsidR="007D0BA4" w:rsidTr="001E4AEA">
        <w:trPr>
          <w:gridAfter w:val="1"/>
          <w:wAfter w:w="17" w:type="dxa"/>
        </w:trPr>
        <w:tc>
          <w:tcPr>
            <w:tcW w:w="817" w:type="dxa"/>
          </w:tcPr>
          <w:p w:rsidR="007D0BA4" w:rsidRPr="001E4AEA" w:rsidRDefault="007D0BA4" w:rsidP="001E4AEA">
            <w:pPr>
              <w:rPr>
                <w:rFonts w:ascii="Arial" w:hAnsi="Arial" w:cs="Arial"/>
                <w:b/>
                <w:sz w:val="20"/>
              </w:rPr>
            </w:pPr>
            <w:r w:rsidRPr="001E4AEA">
              <w:rPr>
                <w:rFonts w:ascii="Arial" w:hAnsi="Arial" w:cs="Arial"/>
                <w:b/>
                <w:sz w:val="20"/>
              </w:rPr>
              <w:t>5.4</w:t>
            </w:r>
            <w:r w:rsidR="001E4AEA">
              <w:rPr>
                <w:rFonts w:ascii="Arial" w:hAnsi="Arial" w:cs="Arial"/>
                <w:b/>
                <w:sz w:val="20"/>
              </w:rPr>
              <w:t>.</w:t>
            </w:r>
          </w:p>
        </w:tc>
        <w:tc>
          <w:tcPr>
            <w:tcW w:w="9356" w:type="dxa"/>
          </w:tcPr>
          <w:p w:rsidR="007D0BA4" w:rsidRPr="001E4AEA" w:rsidRDefault="007D0BA4" w:rsidP="00174A7E">
            <w:pPr>
              <w:pStyle w:val="Sangradetextonormal"/>
              <w:ind w:left="-108" w:firstLine="0"/>
              <w:rPr>
                <w:rFonts w:cs="Arial"/>
                <w:b/>
              </w:rPr>
            </w:pPr>
            <w:r w:rsidRPr="001E4AEA">
              <w:rPr>
                <w:rFonts w:cs="Arial"/>
                <w:b/>
              </w:rPr>
              <w:t>OTROS DOCUMENTOS DE REFERENCIA</w:t>
            </w:r>
          </w:p>
          <w:p w:rsidR="00346E23" w:rsidRPr="001E4AEA" w:rsidRDefault="00C65667" w:rsidP="00346E23">
            <w:pPr>
              <w:pStyle w:val="Sangradetextonormal"/>
              <w:numPr>
                <w:ilvl w:val="0"/>
                <w:numId w:val="1"/>
              </w:numPr>
              <w:rPr>
                <w:rFonts w:cs="Arial"/>
                <w:szCs w:val="20"/>
              </w:rPr>
            </w:pPr>
            <w:r w:rsidRPr="001E4AEA">
              <w:rPr>
                <w:rFonts w:cs="Arial"/>
                <w:szCs w:val="20"/>
              </w:rPr>
              <w:t>Ley 909 de 2014</w:t>
            </w:r>
            <w:r w:rsidR="001C1916" w:rsidRPr="001E4AEA">
              <w:rPr>
                <w:rFonts w:cs="Arial"/>
                <w:szCs w:val="20"/>
              </w:rPr>
              <w:t xml:space="preserve"> </w:t>
            </w:r>
            <w:r w:rsidR="001C1916" w:rsidRPr="001E4AEA">
              <w:rPr>
                <w:rFonts w:cs="Arial"/>
                <w:b/>
                <w:bCs/>
                <w:iCs/>
                <w:szCs w:val="20"/>
              </w:rPr>
              <w:t>“</w:t>
            </w:r>
            <w:r w:rsidR="001C1916" w:rsidRPr="001E4AEA">
              <w:rPr>
                <w:rFonts w:cs="Arial"/>
                <w:bCs/>
                <w:iCs/>
                <w:szCs w:val="20"/>
              </w:rPr>
              <w:t>Por la cual se expiden normas que regulan el empleo público, la carrera administrativa, gerencia pública y se dictan otras disposiciones.”</w:t>
            </w:r>
          </w:p>
          <w:p w:rsidR="00346E23" w:rsidRPr="001E4AEA" w:rsidRDefault="00346E23" w:rsidP="00346E23">
            <w:pPr>
              <w:pStyle w:val="Sangradetextonormal"/>
              <w:numPr>
                <w:ilvl w:val="0"/>
                <w:numId w:val="1"/>
              </w:numPr>
              <w:rPr>
                <w:rFonts w:cs="Arial"/>
                <w:szCs w:val="20"/>
              </w:rPr>
            </w:pPr>
            <w:r w:rsidRPr="001E4AEA">
              <w:rPr>
                <w:rFonts w:cs="Arial"/>
                <w:bCs/>
                <w:iCs/>
                <w:szCs w:val="20"/>
              </w:rPr>
              <w:t>Decreto 1083 de 2015 “</w:t>
            </w:r>
            <w:r w:rsidRPr="001E4AEA">
              <w:rPr>
                <w:rFonts w:cs="Arial"/>
                <w:szCs w:val="20"/>
                <w:shd w:val="clear" w:color="auto" w:fill="FFFFFF"/>
              </w:rPr>
              <w:t>Por medio del cual se expide el </w:t>
            </w:r>
            <w:r w:rsidRPr="001E4AEA">
              <w:rPr>
                <w:rFonts w:cs="Arial"/>
                <w:bCs/>
                <w:szCs w:val="20"/>
                <w:shd w:val="clear" w:color="auto" w:fill="FFFFFF"/>
              </w:rPr>
              <w:t>Decreto</w:t>
            </w:r>
            <w:r w:rsidRPr="001E4AEA">
              <w:rPr>
                <w:rFonts w:cs="Arial"/>
                <w:szCs w:val="20"/>
                <w:shd w:val="clear" w:color="auto" w:fill="FFFFFF"/>
              </w:rPr>
              <w:t> Único Reglamentario del Sector de Función Pública”</w:t>
            </w:r>
            <w:r w:rsidR="004E079B">
              <w:rPr>
                <w:rFonts w:cs="Arial"/>
                <w:szCs w:val="20"/>
                <w:shd w:val="clear" w:color="auto" w:fill="FFFFFF"/>
              </w:rPr>
              <w:t>.</w:t>
            </w:r>
          </w:p>
          <w:p w:rsidR="00C65667" w:rsidRPr="001E4AEA" w:rsidRDefault="00C65667" w:rsidP="00D362A4">
            <w:pPr>
              <w:pStyle w:val="Sangradetextonormal"/>
              <w:numPr>
                <w:ilvl w:val="0"/>
                <w:numId w:val="1"/>
              </w:numPr>
              <w:rPr>
                <w:rFonts w:cs="Arial"/>
                <w:b/>
                <w:szCs w:val="20"/>
              </w:rPr>
            </w:pPr>
            <w:r w:rsidRPr="001E4AEA">
              <w:rPr>
                <w:rFonts w:cs="Arial"/>
                <w:szCs w:val="20"/>
              </w:rPr>
              <w:t>Decreto 2539 de 2005</w:t>
            </w:r>
            <w:r w:rsidR="001C1916" w:rsidRPr="001E4AEA">
              <w:rPr>
                <w:rFonts w:cs="Arial"/>
                <w:szCs w:val="20"/>
              </w:rPr>
              <w:t xml:space="preserve"> </w:t>
            </w:r>
            <w:r w:rsidR="001C1916" w:rsidRPr="001E4AEA">
              <w:rPr>
                <w:rFonts w:cs="Arial"/>
                <w:b/>
                <w:szCs w:val="20"/>
              </w:rPr>
              <w:t>“</w:t>
            </w:r>
            <w:r w:rsidR="001C1916" w:rsidRPr="001E4AEA">
              <w:rPr>
                <w:rStyle w:val="Textoennegrita"/>
                <w:rFonts w:cs="Arial"/>
                <w:b w:val="0"/>
                <w:szCs w:val="20"/>
                <w:shd w:val="clear" w:color="auto" w:fill="FFFFFF"/>
              </w:rPr>
              <w:t>por el cual se establecen las competencias laborales generales para los empleos públicos de los distintos niveles jerárquicos de las entidades a las cuales se aplican los Decretos-ley 770</w:t>
            </w:r>
            <w:r w:rsidR="00346E23" w:rsidRPr="001E4AEA">
              <w:rPr>
                <w:rStyle w:val="Textoennegrita"/>
                <w:rFonts w:cs="Arial"/>
                <w:b w:val="0"/>
                <w:szCs w:val="20"/>
                <w:shd w:val="clear" w:color="auto" w:fill="FFFFFF"/>
              </w:rPr>
              <w:t>”.</w:t>
            </w:r>
          </w:p>
          <w:p w:rsidR="00C65667" w:rsidRPr="001E4AEA" w:rsidRDefault="00C935C4" w:rsidP="00C935C4">
            <w:pPr>
              <w:pStyle w:val="Sangradetextonormal"/>
              <w:numPr>
                <w:ilvl w:val="0"/>
                <w:numId w:val="1"/>
              </w:numPr>
              <w:rPr>
                <w:rFonts w:cs="Arial"/>
                <w:szCs w:val="20"/>
              </w:rPr>
            </w:pPr>
            <w:r w:rsidRPr="001E4AEA">
              <w:rPr>
                <w:rFonts w:cs="Arial"/>
                <w:szCs w:val="20"/>
              </w:rPr>
              <w:t>Decreto 4166 del 29 de octubre de 2007</w:t>
            </w:r>
            <w:r w:rsidR="001C1916" w:rsidRPr="001E4AEA">
              <w:rPr>
                <w:rFonts w:cs="Arial"/>
                <w:szCs w:val="20"/>
              </w:rPr>
              <w:t xml:space="preserve"> “</w:t>
            </w:r>
            <w:r w:rsidR="001C1916" w:rsidRPr="001E4AEA">
              <w:rPr>
                <w:rFonts w:cs="Arial"/>
                <w:bCs/>
                <w:szCs w:val="20"/>
              </w:rPr>
              <w:t>por el cual se ajusta a la nueva nomenclatura y clasificación de empleos de la planta de personal de Empleados Públicos de la Industria Militar “Indumil” y se dictan otras disposiciones”</w:t>
            </w:r>
            <w:r w:rsidR="004E079B">
              <w:rPr>
                <w:rFonts w:cs="Arial"/>
                <w:bCs/>
                <w:szCs w:val="20"/>
              </w:rPr>
              <w:t>.</w:t>
            </w:r>
          </w:p>
          <w:p w:rsidR="00C935C4" w:rsidRPr="001E4AEA" w:rsidRDefault="00C935C4" w:rsidP="00C935C4">
            <w:pPr>
              <w:pStyle w:val="Sangradetextonormal"/>
              <w:numPr>
                <w:ilvl w:val="0"/>
                <w:numId w:val="1"/>
              </w:numPr>
              <w:rPr>
                <w:rFonts w:cs="Arial"/>
                <w:szCs w:val="20"/>
              </w:rPr>
            </w:pPr>
            <w:r w:rsidRPr="001E4AEA">
              <w:rPr>
                <w:rFonts w:cs="Arial"/>
                <w:szCs w:val="20"/>
              </w:rPr>
              <w:t>Resolución 3135 de 2011</w:t>
            </w:r>
            <w:r w:rsidR="00495F6F" w:rsidRPr="001E4AEA">
              <w:rPr>
                <w:rFonts w:cs="Arial"/>
                <w:szCs w:val="20"/>
              </w:rPr>
              <w:t xml:space="preserve"> </w:t>
            </w:r>
            <w:r w:rsidR="00495F6F" w:rsidRPr="001E4AEA">
              <w:rPr>
                <w:rFonts w:cs="Arial"/>
                <w:szCs w:val="20"/>
                <w:shd w:val="clear" w:color="auto" w:fill="FFFFFF"/>
              </w:rPr>
              <w:t>“por la cual se establecen las competencias funcionales aplicables a los empleos de los funcionarios civiles y no uniformados del sector defensa y se dictan otras disposiciones”</w:t>
            </w:r>
            <w:r w:rsidR="004E079B">
              <w:rPr>
                <w:rFonts w:cs="Arial"/>
                <w:szCs w:val="20"/>
                <w:shd w:val="clear" w:color="auto" w:fill="FFFFFF"/>
              </w:rPr>
              <w:t>.</w:t>
            </w:r>
          </w:p>
          <w:p w:rsidR="00495F6F" w:rsidRPr="001E4AEA" w:rsidRDefault="00495F6F" w:rsidP="00495F6F">
            <w:pPr>
              <w:pStyle w:val="Sangradetextonormal"/>
              <w:numPr>
                <w:ilvl w:val="0"/>
                <w:numId w:val="1"/>
              </w:numPr>
              <w:rPr>
                <w:rFonts w:cs="Arial"/>
                <w:szCs w:val="20"/>
              </w:rPr>
            </w:pPr>
            <w:r w:rsidRPr="001E4AEA">
              <w:rPr>
                <w:rFonts w:cs="Arial"/>
                <w:szCs w:val="20"/>
                <w:shd w:val="clear" w:color="auto" w:fill="FFFFFF"/>
              </w:rPr>
              <w:t xml:space="preserve">Ley 909 de 2004 </w:t>
            </w:r>
            <w:r w:rsidR="00346E23" w:rsidRPr="001E4AEA">
              <w:rPr>
                <w:rFonts w:cs="Arial"/>
                <w:szCs w:val="20"/>
                <w:shd w:val="clear" w:color="auto" w:fill="FFFFFF"/>
              </w:rPr>
              <w:t>“Por el cual se expiden normas que regulan el Empleo Público, la Carrera Administrativa, Gerencia Pública y se dictan otras disposiciones”</w:t>
            </w:r>
            <w:r w:rsidR="004E079B">
              <w:rPr>
                <w:rFonts w:cs="Arial"/>
                <w:szCs w:val="20"/>
                <w:shd w:val="clear" w:color="auto" w:fill="FFFFFF"/>
              </w:rPr>
              <w:t>.</w:t>
            </w:r>
          </w:p>
          <w:p w:rsidR="00495F6F" w:rsidRPr="00495F6F" w:rsidRDefault="00495F6F" w:rsidP="00495F6F">
            <w:pPr>
              <w:pStyle w:val="Sangradetextonormal"/>
              <w:numPr>
                <w:ilvl w:val="0"/>
                <w:numId w:val="1"/>
              </w:numPr>
              <w:rPr>
                <w:rFonts w:cs="Arial"/>
                <w:sz w:val="24"/>
              </w:rPr>
            </w:pPr>
            <w:r w:rsidRPr="001E4AEA">
              <w:rPr>
                <w:szCs w:val="20"/>
              </w:rPr>
              <w:t xml:space="preserve">Resolución 064 del 23 de </w:t>
            </w:r>
            <w:r w:rsidR="00346E23" w:rsidRPr="001E4AEA">
              <w:rPr>
                <w:szCs w:val="20"/>
              </w:rPr>
              <w:t xml:space="preserve">Mayo </w:t>
            </w:r>
            <w:r w:rsidRPr="001E4AEA">
              <w:rPr>
                <w:szCs w:val="20"/>
              </w:rPr>
              <w:t>de 2017</w:t>
            </w:r>
            <w:r w:rsidR="004E079B">
              <w:rPr>
                <w:szCs w:val="20"/>
              </w:rPr>
              <w:t xml:space="preserve"> “</w:t>
            </w:r>
            <w:r w:rsidR="00346E23" w:rsidRPr="001E4AEA">
              <w:rPr>
                <w:szCs w:val="20"/>
              </w:rPr>
              <w:t xml:space="preserve">Se adopto el </w:t>
            </w:r>
            <w:r w:rsidR="00775A5A" w:rsidRPr="001E4AEA">
              <w:rPr>
                <w:szCs w:val="20"/>
              </w:rPr>
              <w:t>Manual</w:t>
            </w:r>
            <w:r w:rsidR="00524AEA" w:rsidRPr="001E4AEA">
              <w:rPr>
                <w:szCs w:val="20"/>
              </w:rPr>
              <w:t xml:space="preserve"> </w:t>
            </w:r>
            <w:r w:rsidR="00346E23" w:rsidRPr="001E4AEA">
              <w:rPr>
                <w:szCs w:val="20"/>
              </w:rPr>
              <w:t xml:space="preserve"> especifico de funciones y competencias para los empleos de los funcionarios </w:t>
            </w:r>
            <w:r w:rsidR="00775A5A" w:rsidRPr="001E4AEA">
              <w:rPr>
                <w:szCs w:val="20"/>
              </w:rPr>
              <w:t>públicos civiles y no uniformados de la Industria Militar</w:t>
            </w:r>
            <w:r w:rsidR="004E079B">
              <w:rPr>
                <w:szCs w:val="20"/>
              </w:rPr>
              <w:t>.</w:t>
            </w:r>
          </w:p>
        </w:tc>
      </w:tr>
    </w:tbl>
    <w:p w:rsidR="00AA3F92" w:rsidRDefault="00AA3F92"/>
    <w:tbl>
      <w:tblPr>
        <w:tblStyle w:val="Tablaconcuadrcula"/>
        <w:tblW w:w="0" w:type="auto"/>
        <w:tblInd w:w="10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521"/>
        <w:gridCol w:w="2977"/>
      </w:tblGrid>
      <w:tr w:rsidR="00AA3F92" w:rsidTr="009011BB">
        <w:tc>
          <w:tcPr>
            <w:tcW w:w="567" w:type="dxa"/>
          </w:tcPr>
          <w:p w:rsidR="00AA3F92" w:rsidRPr="00FA0EBC" w:rsidRDefault="007D0BA4" w:rsidP="000B7850">
            <w:pPr>
              <w:jc w:val="both"/>
              <w:rPr>
                <w:rFonts w:ascii="Arial" w:hAnsi="Arial" w:cs="Arial"/>
                <w:b/>
                <w:szCs w:val="20"/>
              </w:rPr>
            </w:pPr>
            <w:r w:rsidRPr="00FA0EBC">
              <w:rPr>
                <w:rFonts w:ascii="Arial" w:hAnsi="Arial" w:cs="Arial"/>
                <w:b/>
                <w:szCs w:val="20"/>
              </w:rPr>
              <w:t>6</w:t>
            </w:r>
            <w:r w:rsidR="00AA3F92" w:rsidRPr="00FA0EBC">
              <w:rPr>
                <w:rFonts w:ascii="Arial" w:hAnsi="Arial" w:cs="Arial"/>
                <w:b/>
                <w:szCs w:val="20"/>
              </w:rPr>
              <w:t>.</w:t>
            </w:r>
          </w:p>
        </w:tc>
        <w:tc>
          <w:tcPr>
            <w:tcW w:w="9498" w:type="dxa"/>
            <w:gridSpan w:val="2"/>
          </w:tcPr>
          <w:p w:rsidR="00AA3F92" w:rsidRPr="00FA0EBC" w:rsidRDefault="00AA3F92" w:rsidP="00AA3F92">
            <w:pPr>
              <w:pStyle w:val="Sangradetextonormal"/>
              <w:ind w:left="-108" w:firstLine="0"/>
              <w:rPr>
                <w:rFonts w:cs="Arial"/>
                <w:sz w:val="24"/>
                <w:szCs w:val="20"/>
              </w:rPr>
            </w:pPr>
            <w:r w:rsidRPr="00FA0EBC">
              <w:rPr>
                <w:rFonts w:cs="Arial"/>
                <w:b/>
                <w:sz w:val="24"/>
                <w:szCs w:val="20"/>
              </w:rPr>
              <w:t>REGISTROS</w:t>
            </w:r>
          </w:p>
        </w:tc>
      </w:tr>
      <w:tr w:rsidR="001F0F7D" w:rsidTr="009011BB">
        <w:tc>
          <w:tcPr>
            <w:tcW w:w="567" w:type="dxa"/>
          </w:tcPr>
          <w:p w:rsidR="001F0F7D" w:rsidRPr="001E4AEA" w:rsidRDefault="001F0F7D" w:rsidP="000B7850">
            <w:pPr>
              <w:jc w:val="both"/>
              <w:rPr>
                <w:rFonts w:ascii="Arial" w:hAnsi="Arial" w:cs="Arial"/>
                <w:b/>
                <w:sz w:val="20"/>
                <w:szCs w:val="20"/>
              </w:rPr>
            </w:pPr>
          </w:p>
        </w:tc>
        <w:tc>
          <w:tcPr>
            <w:tcW w:w="9498" w:type="dxa"/>
            <w:gridSpan w:val="2"/>
          </w:tcPr>
          <w:p w:rsidR="001F0F7D" w:rsidRPr="001E4AEA" w:rsidRDefault="001F0F7D" w:rsidP="00AA3F92">
            <w:pPr>
              <w:pStyle w:val="Sangradetextonormal"/>
              <w:ind w:left="-108" w:firstLine="0"/>
              <w:rPr>
                <w:rFonts w:cs="Arial"/>
                <w:b/>
                <w:szCs w:val="20"/>
              </w:rPr>
            </w:pPr>
          </w:p>
        </w:tc>
      </w:tr>
      <w:tr w:rsidR="008F4672" w:rsidTr="00FA0EBC">
        <w:tc>
          <w:tcPr>
            <w:tcW w:w="567" w:type="dxa"/>
          </w:tcPr>
          <w:p w:rsidR="008F4672" w:rsidRPr="001E4AEA" w:rsidRDefault="008F4672" w:rsidP="000B7850">
            <w:pPr>
              <w:jc w:val="both"/>
              <w:rPr>
                <w:rFonts w:ascii="Arial" w:hAnsi="Arial" w:cs="Arial"/>
                <w:b/>
                <w:sz w:val="20"/>
                <w:szCs w:val="20"/>
              </w:rPr>
            </w:pPr>
          </w:p>
        </w:tc>
        <w:tc>
          <w:tcPr>
            <w:tcW w:w="6521" w:type="dxa"/>
          </w:tcPr>
          <w:p w:rsidR="008F4672" w:rsidRPr="00C7187B" w:rsidRDefault="008F4672" w:rsidP="002134A7">
            <w:pPr>
              <w:pStyle w:val="Sangradetextonormal"/>
              <w:ind w:left="-108" w:firstLine="0"/>
              <w:rPr>
                <w:rFonts w:cs="Arial"/>
                <w:b/>
                <w:bCs/>
                <w:snapToGrid w:val="0"/>
                <w:color w:val="000000"/>
                <w:szCs w:val="18"/>
              </w:rPr>
            </w:pPr>
            <w:r w:rsidRPr="00C7187B">
              <w:rPr>
                <w:rFonts w:cs="Arial"/>
                <w:szCs w:val="18"/>
              </w:rPr>
              <w:t xml:space="preserve">Instrumento de formalización de acuerdos de gestión  de la Industria Militar Acuerdo de Gestión  </w:t>
            </w:r>
          </w:p>
        </w:tc>
        <w:tc>
          <w:tcPr>
            <w:tcW w:w="2977" w:type="dxa"/>
          </w:tcPr>
          <w:p w:rsidR="008F4672" w:rsidRPr="00C7187B" w:rsidRDefault="00FA0EBC" w:rsidP="00FA0EBC">
            <w:pPr>
              <w:pStyle w:val="Sangradetextonormal"/>
              <w:ind w:left="-108" w:firstLine="0"/>
              <w:jc w:val="center"/>
              <w:rPr>
                <w:rFonts w:cs="Arial"/>
                <w:b/>
                <w:bCs/>
                <w:snapToGrid w:val="0"/>
                <w:color w:val="000000"/>
                <w:szCs w:val="18"/>
              </w:rPr>
            </w:pPr>
            <w:r w:rsidRPr="00C7187B">
              <w:rPr>
                <w:rFonts w:cs="Arial"/>
                <w:szCs w:val="18"/>
              </w:rPr>
              <w:t xml:space="preserve">  </w:t>
            </w:r>
            <w:r w:rsidR="008F4672" w:rsidRPr="00C7187B">
              <w:rPr>
                <w:rFonts w:cs="Arial"/>
                <w:szCs w:val="18"/>
              </w:rPr>
              <w:t>IM OC DAP FO 107</w:t>
            </w:r>
          </w:p>
        </w:tc>
      </w:tr>
      <w:tr w:rsidR="008F4672" w:rsidTr="00FA0EBC">
        <w:tc>
          <w:tcPr>
            <w:tcW w:w="567" w:type="dxa"/>
          </w:tcPr>
          <w:p w:rsidR="008F4672" w:rsidRPr="001E4AEA" w:rsidRDefault="008F4672" w:rsidP="000B7850">
            <w:pPr>
              <w:jc w:val="both"/>
              <w:rPr>
                <w:rFonts w:ascii="Arial" w:hAnsi="Arial" w:cs="Arial"/>
                <w:b/>
                <w:sz w:val="20"/>
                <w:szCs w:val="20"/>
              </w:rPr>
            </w:pPr>
          </w:p>
        </w:tc>
        <w:tc>
          <w:tcPr>
            <w:tcW w:w="6521" w:type="dxa"/>
          </w:tcPr>
          <w:p w:rsidR="008F4672" w:rsidRPr="00C7187B" w:rsidRDefault="008F4672" w:rsidP="002134A7">
            <w:pPr>
              <w:pStyle w:val="Sangradetextonormal"/>
              <w:ind w:left="-108" w:firstLine="0"/>
              <w:rPr>
                <w:rFonts w:cs="Arial"/>
                <w:b/>
                <w:bCs/>
                <w:snapToGrid w:val="0"/>
                <w:color w:val="000000"/>
                <w:szCs w:val="18"/>
              </w:rPr>
            </w:pPr>
            <w:r w:rsidRPr="00C7187B">
              <w:rPr>
                <w:rFonts w:cs="Arial"/>
                <w:szCs w:val="18"/>
              </w:rPr>
              <w:t xml:space="preserve">Valoración de competencias  </w:t>
            </w:r>
          </w:p>
        </w:tc>
        <w:tc>
          <w:tcPr>
            <w:tcW w:w="2977" w:type="dxa"/>
          </w:tcPr>
          <w:p w:rsidR="008F4672" w:rsidRPr="00C7187B" w:rsidRDefault="00FA0EBC" w:rsidP="00FA0EBC">
            <w:pPr>
              <w:pStyle w:val="Sangradetextonormal"/>
              <w:ind w:left="-108" w:firstLine="0"/>
              <w:jc w:val="center"/>
              <w:rPr>
                <w:rFonts w:cs="Arial"/>
                <w:b/>
                <w:bCs/>
                <w:snapToGrid w:val="0"/>
                <w:color w:val="000000"/>
                <w:szCs w:val="18"/>
              </w:rPr>
            </w:pPr>
            <w:r w:rsidRPr="00C7187B">
              <w:rPr>
                <w:rFonts w:cs="Arial"/>
                <w:szCs w:val="18"/>
              </w:rPr>
              <w:t xml:space="preserve">  </w:t>
            </w:r>
            <w:r w:rsidR="008F4672" w:rsidRPr="00C7187B">
              <w:rPr>
                <w:rFonts w:cs="Arial"/>
                <w:szCs w:val="18"/>
              </w:rPr>
              <w:t>IM OC DAP FO 109</w:t>
            </w:r>
          </w:p>
        </w:tc>
      </w:tr>
      <w:tr w:rsidR="008F4672" w:rsidTr="00FA0EBC">
        <w:tc>
          <w:tcPr>
            <w:tcW w:w="567" w:type="dxa"/>
          </w:tcPr>
          <w:p w:rsidR="008F4672" w:rsidRPr="001E4AEA" w:rsidRDefault="008F4672" w:rsidP="000B7850">
            <w:pPr>
              <w:jc w:val="both"/>
              <w:rPr>
                <w:rFonts w:ascii="Arial" w:hAnsi="Arial" w:cs="Arial"/>
                <w:b/>
                <w:sz w:val="20"/>
                <w:szCs w:val="20"/>
              </w:rPr>
            </w:pPr>
          </w:p>
        </w:tc>
        <w:tc>
          <w:tcPr>
            <w:tcW w:w="6521" w:type="dxa"/>
          </w:tcPr>
          <w:p w:rsidR="008F4672" w:rsidRPr="00C7187B" w:rsidRDefault="008F4672" w:rsidP="002134A7">
            <w:pPr>
              <w:pStyle w:val="Sangradetextonormal"/>
              <w:ind w:left="-108" w:firstLine="0"/>
              <w:rPr>
                <w:rFonts w:cs="Arial"/>
                <w:b/>
                <w:bCs/>
                <w:snapToGrid w:val="0"/>
                <w:color w:val="000000"/>
                <w:szCs w:val="18"/>
              </w:rPr>
            </w:pPr>
            <w:r w:rsidRPr="00C7187B">
              <w:rPr>
                <w:rFonts w:cs="Arial"/>
                <w:szCs w:val="18"/>
              </w:rPr>
              <w:t>Consolidación de evaluación de acuerdo de gestión</w:t>
            </w:r>
          </w:p>
        </w:tc>
        <w:tc>
          <w:tcPr>
            <w:tcW w:w="2977" w:type="dxa"/>
          </w:tcPr>
          <w:p w:rsidR="008F4672" w:rsidRPr="00C7187B" w:rsidRDefault="008F4672" w:rsidP="00FA0EBC">
            <w:pPr>
              <w:pStyle w:val="Sangradetextonormal"/>
              <w:jc w:val="center"/>
              <w:rPr>
                <w:rFonts w:cs="Arial"/>
                <w:b/>
                <w:bCs/>
                <w:snapToGrid w:val="0"/>
                <w:color w:val="000000"/>
                <w:szCs w:val="18"/>
              </w:rPr>
            </w:pPr>
            <w:r w:rsidRPr="00C7187B">
              <w:rPr>
                <w:rFonts w:cs="Arial"/>
                <w:szCs w:val="18"/>
              </w:rPr>
              <w:t>IM OC DAP FO 110</w:t>
            </w:r>
          </w:p>
        </w:tc>
      </w:tr>
      <w:tr w:rsidR="008F4672" w:rsidTr="00FA0EBC">
        <w:tc>
          <w:tcPr>
            <w:tcW w:w="567" w:type="dxa"/>
          </w:tcPr>
          <w:p w:rsidR="008F4672" w:rsidRPr="001E4AEA" w:rsidRDefault="008F4672" w:rsidP="000B7850">
            <w:pPr>
              <w:jc w:val="both"/>
              <w:rPr>
                <w:rFonts w:ascii="Arial" w:hAnsi="Arial" w:cs="Arial"/>
                <w:b/>
                <w:sz w:val="20"/>
                <w:szCs w:val="20"/>
              </w:rPr>
            </w:pPr>
          </w:p>
        </w:tc>
        <w:tc>
          <w:tcPr>
            <w:tcW w:w="6521" w:type="dxa"/>
          </w:tcPr>
          <w:p w:rsidR="008F4672" w:rsidRDefault="008F4672" w:rsidP="002134A7">
            <w:pPr>
              <w:pStyle w:val="Sangradetextonormal"/>
              <w:ind w:left="-108" w:firstLine="0"/>
              <w:rPr>
                <w:rFonts w:cs="Arial"/>
                <w:szCs w:val="18"/>
              </w:rPr>
            </w:pPr>
            <w:r w:rsidRPr="00C7187B">
              <w:rPr>
                <w:rFonts w:cs="Arial"/>
                <w:szCs w:val="18"/>
              </w:rPr>
              <w:t>Instrumento de formalización de acuerdos de gestión  de la Industria Militar</w:t>
            </w:r>
          </w:p>
          <w:p w:rsidR="002418AE" w:rsidRPr="00C7187B" w:rsidRDefault="002418AE" w:rsidP="002134A7">
            <w:pPr>
              <w:pStyle w:val="Sangradetextonormal"/>
              <w:ind w:left="-108" w:firstLine="0"/>
              <w:rPr>
                <w:rFonts w:cs="Arial"/>
                <w:b/>
                <w:bCs/>
                <w:snapToGrid w:val="0"/>
                <w:color w:val="000000"/>
                <w:szCs w:val="18"/>
              </w:rPr>
            </w:pPr>
          </w:p>
        </w:tc>
        <w:tc>
          <w:tcPr>
            <w:tcW w:w="2977" w:type="dxa"/>
          </w:tcPr>
          <w:p w:rsidR="008F4672" w:rsidRPr="00C7187B" w:rsidRDefault="008F4672" w:rsidP="00FA0EBC">
            <w:pPr>
              <w:pStyle w:val="Sangradetextonormal"/>
              <w:jc w:val="center"/>
              <w:rPr>
                <w:rFonts w:cs="Arial"/>
                <w:szCs w:val="18"/>
              </w:rPr>
            </w:pPr>
            <w:r w:rsidRPr="00C7187B">
              <w:rPr>
                <w:rFonts w:cs="Arial"/>
                <w:szCs w:val="18"/>
              </w:rPr>
              <w:t>IM OC DAP FO 112</w:t>
            </w:r>
          </w:p>
          <w:p w:rsidR="008F4672" w:rsidRPr="00C7187B" w:rsidRDefault="008F4672" w:rsidP="00FA0EBC">
            <w:pPr>
              <w:pStyle w:val="Sangradetextonormal"/>
              <w:ind w:left="-108" w:firstLine="0"/>
              <w:jc w:val="center"/>
              <w:rPr>
                <w:rFonts w:cs="Arial"/>
                <w:b/>
                <w:bCs/>
                <w:snapToGrid w:val="0"/>
                <w:color w:val="000000"/>
                <w:szCs w:val="18"/>
              </w:rPr>
            </w:pPr>
          </w:p>
        </w:tc>
      </w:tr>
      <w:tr w:rsidR="008F4672" w:rsidTr="001E4AEA">
        <w:tc>
          <w:tcPr>
            <w:tcW w:w="567" w:type="dxa"/>
            <w:tcBorders>
              <w:top w:val="single" w:sz="12" w:space="0" w:color="auto"/>
            </w:tcBorders>
          </w:tcPr>
          <w:p w:rsidR="008F4672" w:rsidRPr="00FA0EBC" w:rsidRDefault="008F4672" w:rsidP="000B7850">
            <w:pPr>
              <w:jc w:val="both"/>
              <w:rPr>
                <w:rFonts w:ascii="Arial" w:hAnsi="Arial" w:cs="Arial"/>
                <w:b/>
              </w:rPr>
            </w:pPr>
            <w:r w:rsidRPr="00FA0EBC">
              <w:rPr>
                <w:rFonts w:ascii="Arial" w:hAnsi="Arial" w:cs="Arial"/>
                <w:b/>
              </w:rPr>
              <w:t>7.</w:t>
            </w:r>
          </w:p>
        </w:tc>
        <w:tc>
          <w:tcPr>
            <w:tcW w:w="9498" w:type="dxa"/>
            <w:gridSpan w:val="2"/>
            <w:tcBorders>
              <w:top w:val="single" w:sz="12" w:space="0" w:color="auto"/>
            </w:tcBorders>
          </w:tcPr>
          <w:p w:rsidR="008F4672" w:rsidRPr="00FA0EBC" w:rsidRDefault="008F4672" w:rsidP="009C1B76">
            <w:pPr>
              <w:pStyle w:val="Sangradetextonormal"/>
              <w:ind w:left="-108" w:firstLine="0"/>
              <w:rPr>
                <w:rFonts w:cs="Arial"/>
                <w:sz w:val="24"/>
              </w:rPr>
            </w:pPr>
            <w:r w:rsidRPr="00FA0EBC">
              <w:rPr>
                <w:rFonts w:cs="Arial"/>
                <w:b/>
                <w:sz w:val="24"/>
              </w:rPr>
              <w:t>MATERIALES, HERRAMIENTAS Y EQUIPOS</w:t>
            </w:r>
          </w:p>
        </w:tc>
      </w:tr>
      <w:tr w:rsidR="008F4672" w:rsidTr="001E4AEA">
        <w:trPr>
          <w:trHeight w:val="308"/>
        </w:trPr>
        <w:tc>
          <w:tcPr>
            <w:tcW w:w="567" w:type="dxa"/>
          </w:tcPr>
          <w:p w:rsidR="008F4672" w:rsidRDefault="008F4672" w:rsidP="000B7850">
            <w:pPr>
              <w:jc w:val="both"/>
              <w:rPr>
                <w:rFonts w:ascii="Arial" w:hAnsi="Arial" w:cs="Arial"/>
                <w:b/>
              </w:rPr>
            </w:pPr>
          </w:p>
        </w:tc>
        <w:tc>
          <w:tcPr>
            <w:tcW w:w="9498" w:type="dxa"/>
            <w:gridSpan w:val="2"/>
          </w:tcPr>
          <w:p w:rsidR="008F4672" w:rsidRPr="001E4AEA" w:rsidRDefault="008F4672" w:rsidP="00AA3F92">
            <w:pPr>
              <w:pStyle w:val="Sangradetextonormal"/>
              <w:ind w:left="-108" w:firstLine="0"/>
              <w:rPr>
                <w:rFonts w:cs="Arial"/>
                <w:sz w:val="10"/>
                <w:szCs w:val="20"/>
              </w:rPr>
            </w:pPr>
          </w:p>
          <w:p w:rsidR="008F4672" w:rsidRPr="00A237D1" w:rsidRDefault="008F4672" w:rsidP="00AA3F92">
            <w:pPr>
              <w:pStyle w:val="Sangradetextonormal"/>
              <w:ind w:left="-108" w:firstLine="0"/>
              <w:rPr>
                <w:rFonts w:cs="Arial"/>
                <w:szCs w:val="20"/>
              </w:rPr>
            </w:pPr>
            <w:r>
              <w:rPr>
                <w:rFonts w:cs="Arial"/>
                <w:szCs w:val="20"/>
              </w:rPr>
              <w:t xml:space="preserve">SYNERGY </w:t>
            </w:r>
          </w:p>
          <w:p w:rsidR="008F4672" w:rsidRPr="00AA3F92" w:rsidRDefault="008F4672" w:rsidP="00AA3F92">
            <w:pPr>
              <w:pStyle w:val="Sangradetextonormal"/>
              <w:ind w:left="-108" w:firstLine="0"/>
              <w:rPr>
                <w:rFonts w:cs="Arial"/>
                <w:sz w:val="2"/>
                <w:szCs w:val="20"/>
              </w:rPr>
            </w:pPr>
          </w:p>
        </w:tc>
      </w:tr>
    </w:tbl>
    <w:p w:rsidR="003C5622" w:rsidRDefault="003C5622"/>
    <w:tbl>
      <w:tblPr>
        <w:tblStyle w:val="Tablaconcuadrcula"/>
        <w:tblW w:w="0" w:type="auto"/>
        <w:tblInd w:w="10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98"/>
      </w:tblGrid>
      <w:tr w:rsidR="00AA3F92" w:rsidTr="009011BB">
        <w:tc>
          <w:tcPr>
            <w:tcW w:w="567" w:type="dxa"/>
          </w:tcPr>
          <w:p w:rsidR="00AA3F92" w:rsidRPr="00FA0EBC" w:rsidRDefault="009C1B76" w:rsidP="000B7850">
            <w:pPr>
              <w:jc w:val="both"/>
              <w:rPr>
                <w:rFonts w:ascii="Arial" w:hAnsi="Arial" w:cs="Arial"/>
                <w:b/>
                <w:szCs w:val="20"/>
              </w:rPr>
            </w:pPr>
            <w:r w:rsidRPr="00FA0EBC">
              <w:rPr>
                <w:rFonts w:ascii="Arial" w:hAnsi="Arial" w:cs="Arial"/>
                <w:b/>
                <w:szCs w:val="20"/>
              </w:rPr>
              <w:t>8</w:t>
            </w:r>
            <w:r w:rsidR="00AA3F92" w:rsidRPr="00FA0EBC">
              <w:rPr>
                <w:rFonts w:ascii="Arial" w:hAnsi="Arial" w:cs="Arial"/>
                <w:b/>
                <w:szCs w:val="20"/>
              </w:rPr>
              <w:t>.</w:t>
            </w:r>
          </w:p>
        </w:tc>
        <w:tc>
          <w:tcPr>
            <w:tcW w:w="9498" w:type="dxa"/>
          </w:tcPr>
          <w:p w:rsidR="00AA3F92" w:rsidRPr="00FA0EBC" w:rsidRDefault="00AA3F92" w:rsidP="00AA3F92">
            <w:pPr>
              <w:pStyle w:val="Sangradetextonormal"/>
              <w:ind w:left="-108" w:firstLine="0"/>
              <w:rPr>
                <w:rFonts w:cs="Arial"/>
                <w:sz w:val="24"/>
                <w:szCs w:val="20"/>
              </w:rPr>
            </w:pPr>
            <w:r w:rsidRPr="00FA0EBC">
              <w:rPr>
                <w:rFonts w:cs="Arial"/>
                <w:b/>
                <w:sz w:val="24"/>
                <w:szCs w:val="20"/>
              </w:rPr>
              <w:t>INSTRUCCIONES DE SEGURIDAD</w:t>
            </w:r>
            <w:r w:rsidR="00DB3168" w:rsidRPr="00FA0EBC">
              <w:rPr>
                <w:rFonts w:cs="Arial"/>
                <w:b/>
                <w:sz w:val="24"/>
                <w:szCs w:val="20"/>
              </w:rPr>
              <w:t xml:space="preserve"> Y ELEMENTOS DE PROTECCIÓN PERSONAL</w:t>
            </w:r>
          </w:p>
        </w:tc>
      </w:tr>
      <w:tr w:rsidR="00AA3F92" w:rsidTr="009011BB">
        <w:tc>
          <w:tcPr>
            <w:tcW w:w="567" w:type="dxa"/>
          </w:tcPr>
          <w:p w:rsidR="00AA3F92" w:rsidRDefault="00AA3F92" w:rsidP="000B7850">
            <w:pPr>
              <w:jc w:val="both"/>
              <w:rPr>
                <w:rFonts w:ascii="Arial" w:hAnsi="Arial" w:cs="Arial"/>
                <w:b/>
              </w:rPr>
            </w:pPr>
          </w:p>
        </w:tc>
        <w:tc>
          <w:tcPr>
            <w:tcW w:w="9498" w:type="dxa"/>
          </w:tcPr>
          <w:p w:rsidR="004E5D3E" w:rsidRPr="001E4AEA" w:rsidRDefault="004E5D3E" w:rsidP="00AA3F92">
            <w:pPr>
              <w:pStyle w:val="Sangradetextonormal"/>
              <w:ind w:left="-108" w:firstLine="0"/>
              <w:rPr>
                <w:rFonts w:cs="Arial"/>
                <w:sz w:val="10"/>
                <w:szCs w:val="10"/>
              </w:rPr>
            </w:pPr>
          </w:p>
          <w:p w:rsidR="00AA3F92" w:rsidRPr="00AA3F92" w:rsidRDefault="003C5622" w:rsidP="003C5622">
            <w:pPr>
              <w:pStyle w:val="Sangradetextonormal"/>
              <w:ind w:left="-108" w:firstLine="0"/>
              <w:rPr>
                <w:rFonts w:cs="Arial"/>
                <w:sz w:val="12"/>
                <w:szCs w:val="20"/>
              </w:rPr>
            </w:pPr>
            <w:r>
              <w:rPr>
                <w:rFonts w:cs="Arial"/>
                <w:szCs w:val="20"/>
              </w:rPr>
              <w:t>N/A</w:t>
            </w:r>
          </w:p>
        </w:tc>
      </w:tr>
    </w:tbl>
    <w:p w:rsidR="0095102A" w:rsidRDefault="0095102A"/>
    <w:tbl>
      <w:tblPr>
        <w:tblStyle w:val="Tablaconcuadrcula"/>
        <w:tblW w:w="0" w:type="auto"/>
        <w:tblInd w:w="108" w:type="dxa"/>
        <w:tblBorders>
          <w:top w:val="single" w:sz="12"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4"/>
        <w:gridCol w:w="1159"/>
        <w:gridCol w:w="5954"/>
        <w:gridCol w:w="2285"/>
      </w:tblGrid>
      <w:tr w:rsidR="00AA3F92" w:rsidTr="00FA0EBC">
        <w:trPr>
          <w:trHeight w:val="478"/>
        </w:trPr>
        <w:tc>
          <w:tcPr>
            <w:tcW w:w="684" w:type="dxa"/>
            <w:tcBorders>
              <w:top w:val="single" w:sz="12" w:space="0" w:color="auto"/>
              <w:left w:val="nil"/>
              <w:bottom w:val="nil"/>
              <w:right w:val="nil"/>
            </w:tcBorders>
          </w:tcPr>
          <w:p w:rsidR="00AA3F92" w:rsidRPr="00FA0EBC" w:rsidRDefault="00D5483A" w:rsidP="000B7850">
            <w:pPr>
              <w:jc w:val="both"/>
              <w:rPr>
                <w:rFonts w:ascii="Arial" w:hAnsi="Arial" w:cs="Arial"/>
                <w:b/>
                <w:szCs w:val="20"/>
              </w:rPr>
            </w:pPr>
            <w:r w:rsidRPr="00FA0EBC">
              <w:rPr>
                <w:rFonts w:ascii="Arial" w:hAnsi="Arial" w:cs="Arial"/>
                <w:b/>
                <w:szCs w:val="20"/>
              </w:rPr>
              <w:lastRenderedPageBreak/>
              <w:t>9</w:t>
            </w:r>
            <w:r w:rsidR="00AA3F92" w:rsidRPr="00FA0EBC">
              <w:rPr>
                <w:rFonts w:ascii="Arial" w:hAnsi="Arial" w:cs="Arial"/>
                <w:b/>
                <w:szCs w:val="20"/>
              </w:rPr>
              <w:t>.</w:t>
            </w:r>
          </w:p>
        </w:tc>
        <w:tc>
          <w:tcPr>
            <w:tcW w:w="9398" w:type="dxa"/>
            <w:gridSpan w:val="3"/>
            <w:tcBorders>
              <w:top w:val="single" w:sz="12" w:space="0" w:color="auto"/>
              <w:left w:val="nil"/>
              <w:bottom w:val="nil"/>
              <w:right w:val="nil"/>
            </w:tcBorders>
          </w:tcPr>
          <w:p w:rsidR="00AA3F92" w:rsidRPr="00FA0EBC" w:rsidRDefault="00AA3F92" w:rsidP="00AA3F92">
            <w:pPr>
              <w:pStyle w:val="Sangradetextonormal"/>
              <w:ind w:left="-108" w:firstLine="0"/>
              <w:rPr>
                <w:rFonts w:cs="Arial"/>
                <w:b/>
                <w:sz w:val="24"/>
                <w:szCs w:val="20"/>
              </w:rPr>
            </w:pPr>
            <w:r w:rsidRPr="00FA0EBC">
              <w:rPr>
                <w:rFonts w:cs="Arial"/>
                <w:b/>
                <w:sz w:val="24"/>
                <w:szCs w:val="20"/>
              </w:rPr>
              <w:t>CONTROL DE CAMBIOS Y ANEXOS</w:t>
            </w:r>
          </w:p>
          <w:p w:rsidR="00495F6F" w:rsidRPr="00FA0EBC" w:rsidRDefault="00495F6F" w:rsidP="00AA3F92">
            <w:pPr>
              <w:pStyle w:val="Sangradetextonormal"/>
              <w:ind w:left="-108" w:firstLine="0"/>
              <w:rPr>
                <w:rFonts w:cs="Arial"/>
                <w:sz w:val="24"/>
                <w:szCs w:val="20"/>
              </w:rPr>
            </w:pPr>
          </w:p>
        </w:tc>
      </w:tr>
      <w:tr w:rsidR="00AA3F92" w:rsidTr="00325C1C">
        <w:trPr>
          <w:trHeight w:val="213"/>
        </w:trPr>
        <w:tc>
          <w:tcPr>
            <w:tcW w:w="684" w:type="dxa"/>
            <w:tcBorders>
              <w:top w:val="nil"/>
              <w:left w:val="nil"/>
              <w:bottom w:val="nil"/>
              <w:right w:val="nil"/>
            </w:tcBorders>
          </w:tcPr>
          <w:p w:rsidR="00AA3F92" w:rsidRPr="00325C1C" w:rsidRDefault="00D5483A" w:rsidP="000B7850">
            <w:pPr>
              <w:jc w:val="both"/>
              <w:rPr>
                <w:rFonts w:ascii="Arial" w:hAnsi="Arial" w:cs="Arial"/>
                <w:b/>
                <w:sz w:val="20"/>
                <w:szCs w:val="20"/>
              </w:rPr>
            </w:pPr>
            <w:r w:rsidRPr="00325C1C">
              <w:rPr>
                <w:rFonts w:ascii="Arial" w:hAnsi="Arial" w:cs="Arial"/>
                <w:b/>
                <w:sz w:val="20"/>
                <w:szCs w:val="20"/>
              </w:rPr>
              <w:t>9</w:t>
            </w:r>
            <w:r w:rsidR="00AA3F92" w:rsidRPr="00325C1C">
              <w:rPr>
                <w:rFonts w:ascii="Arial" w:hAnsi="Arial" w:cs="Arial"/>
                <w:b/>
                <w:sz w:val="20"/>
                <w:szCs w:val="20"/>
              </w:rPr>
              <w:t>.1</w:t>
            </w:r>
            <w:r w:rsidR="001E4AEA" w:rsidRPr="00325C1C">
              <w:rPr>
                <w:rFonts w:ascii="Arial" w:hAnsi="Arial" w:cs="Arial"/>
                <w:b/>
                <w:sz w:val="20"/>
                <w:szCs w:val="20"/>
              </w:rPr>
              <w:t>.</w:t>
            </w:r>
          </w:p>
        </w:tc>
        <w:tc>
          <w:tcPr>
            <w:tcW w:w="9398" w:type="dxa"/>
            <w:gridSpan w:val="3"/>
            <w:tcBorders>
              <w:top w:val="nil"/>
              <w:left w:val="nil"/>
              <w:bottom w:val="nil"/>
              <w:right w:val="nil"/>
            </w:tcBorders>
          </w:tcPr>
          <w:p w:rsidR="00AA3F92" w:rsidRPr="00325C1C" w:rsidRDefault="00AA3F92" w:rsidP="00325C1C">
            <w:pPr>
              <w:pStyle w:val="Sangradetextonormal"/>
              <w:ind w:left="-108" w:firstLine="0"/>
              <w:rPr>
                <w:rFonts w:cs="Arial"/>
                <w:b/>
                <w:szCs w:val="20"/>
              </w:rPr>
            </w:pPr>
            <w:r w:rsidRPr="00325C1C">
              <w:rPr>
                <w:rFonts w:cs="Arial"/>
                <w:b/>
                <w:bCs/>
                <w:snapToGrid w:val="0"/>
                <w:color w:val="000000"/>
                <w:szCs w:val="20"/>
              </w:rPr>
              <w:t>CONTROL DE CAMBIOS</w:t>
            </w:r>
          </w:p>
        </w:tc>
      </w:tr>
      <w:tr w:rsidR="00AA3F92" w:rsidTr="009011BB">
        <w:tc>
          <w:tcPr>
            <w:tcW w:w="684" w:type="dxa"/>
            <w:tcBorders>
              <w:top w:val="nil"/>
              <w:left w:val="nil"/>
              <w:bottom w:val="nil"/>
              <w:right w:val="nil"/>
            </w:tcBorders>
          </w:tcPr>
          <w:p w:rsidR="00AA3F92" w:rsidRDefault="00AA3F92" w:rsidP="000B7850">
            <w:pPr>
              <w:jc w:val="both"/>
              <w:rPr>
                <w:rFonts w:ascii="Arial" w:hAnsi="Arial" w:cs="Arial"/>
                <w:b/>
              </w:rPr>
            </w:pPr>
          </w:p>
        </w:tc>
        <w:tc>
          <w:tcPr>
            <w:tcW w:w="9398" w:type="dxa"/>
            <w:gridSpan w:val="3"/>
            <w:tcBorders>
              <w:top w:val="nil"/>
              <w:left w:val="nil"/>
              <w:bottom w:val="nil"/>
              <w:right w:val="nil"/>
            </w:tcBorders>
          </w:tcPr>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2661"/>
              <w:gridCol w:w="1471"/>
              <w:gridCol w:w="1037"/>
              <w:gridCol w:w="1065"/>
              <w:gridCol w:w="2918"/>
            </w:tblGrid>
            <w:tr w:rsidR="00AA3F92" w:rsidRPr="008F4672" w:rsidTr="008F4672">
              <w:trPr>
                <w:trHeight w:val="255"/>
                <w:tblHeader/>
              </w:trPr>
              <w:tc>
                <w:tcPr>
                  <w:tcW w:w="1464" w:type="pct"/>
                  <w:tcBorders>
                    <w:top w:val="single" w:sz="12" w:space="0" w:color="auto"/>
                    <w:bottom w:val="double" w:sz="4" w:space="0" w:color="auto"/>
                  </w:tcBorders>
                  <w:vAlign w:val="center"/>
                </w:tcPr>
                <w:p w:rsidR="00AA3F92" w:rsidRPr="008F4672" w:rsidRDefault="00AA3F92" w:rsidP="00E81B6B">
                  <w:pPr>
                    <w:jc w:val="center"/>
                    <w:rPr>
                      <w:rFonts w:ascii="Arial" w:hAnsi="Arial" w:cs="Arial"/>
                      <w:b/>
                      <w:bCs/>
                      <w:snapToGrid w:val="0"/>
                      <w:sz w:val="18"/>
                      <w:szCs w:val="18"/>
                    </w:rPr>
                  </w:pPr>
                  <w:r w:rsidRPr="008F4672">
                    <w:rPr>
                      <w:rFonts w:ascii="Arial" w:hAnsi="Arial" w:cs="Arial"/>
                      <w:b/>
                      <w:bCs/>
                      <w:snapToGrid w:val="0"/>
                      <w:sz w:val="18"/>
                      <w:szCs w:val="18"/>
                    </w:rPr>
                    <w:t>Motivo</w:t>
                  </w:r>
                </w:p>
              </w:tc>
              <w:tc>
                <w:tcPr>
                  <w:tcW w:w="763" w:type="pct"/>
                  <w:tcBorders>
                    <w:top w:val="single" w:sz="12" w:space="0" w:color="auto"/>
                    <w:bottom w:val="double" w:sz="4" w:space="0" w:color="auto"/>
                  </w:tcBorders>
                  <w:vAlign w:val="center"/>
                </w:tcPr>
                <w:p w:rsidR="00AA3F92" w:rsidRPr="008F4672" w:rsidRDefault="00AA3F92" w:rsidP="00E81B6B">
                  <w:pPr>
                    <w:jc w:val="center"/>
                    <w:rPr>
                      <w:rFonts w:ascii="Arial" w:hAnsi="Arial" w:cs="Arial"/>
                      <w:b/>
                      <w:bCs/>
                      <w:snapToGrid w:val="0"/>
                      <w:sz w:val="18"/>
                      <w:szCs w:val="18"/>
                    </w:rPr>
                  </w:pPr>
                  <w:r w:rsidRPr="008F4672">
                    <w:rPr>
                      <w:rFonts w:ascii="Arial" w:hAnsi="Arial" w:cs="Arial"/>
                      <w:b/>
                      <w:bCs/>
                      <w:snapToGrid w:val="0"/>
                      <w:sz w:val="18"/>
                      <w:szCs w:val="18"/>
                    </w:rPr>
                    <w:t>Sección</w:t>
                  </w:r>
                </w:p>
              </w:tc>
              <w:tc>
                <w:tcPr>
                  <w:tcW w:w="577" w:type="pct"/>
                  <w:tcBorders>
                    <w:top w:val="single" w:sz="12" w:space="0" w:color="auto"/>
                    <w:bottom w:val="double" w:sz="4" w:space="0" w:color="auto"/>
                  </w:tcBorders>
                  <w:vAlign w:val="center"/>
                </w:tcPr>
                <w:p w:rsidR="00AA3F92" w:rsidRPr="008F4672" w:rsidRDefault="00AA3F92" w:rsidP="00E81B6B">
                  <w:pPr>
                    <w:jc w:val="center"/>
                    <w:rPr>
                      <w:rFonts w:ascii="Arial" w:hAnsi="Arial" w:cs="Arial"/>
                      <w:b/>
                      <w:bCs/>
                      <w:snapToGrid w:val="0"/>
                      <w:sz w:val="18"/>
                      <w:szCs w:val="18"/>
                    </w:rPr>
                  </w:pPr>
                  <w:r w:rsidRPr="008F4672">
                    <w:rPr>
                      <w:rFonts w:ascii="Arial" w:hAnsi="Arial" w:cs="Arial"/>
                      <w:b/>
                      <w:bCs/>
                      <w:snapToGrid w:val="0"/>
                      <w:sz w:val="18"/>
                      <w:szCs w:val="18"/>
                    </w:rPr>
                    <w:t>Numeral</w:t>
                  </w:r>
                </w:p>
              </w:tc>
              <w:tc>
                <w:tcPr>
                  <w:tcW w:w="592" w:type="pct"/>
                  <w:tcBorders>
                    <w:top w:val="single" w:sz="12" w:space="0" w:color="auto"/>
                    <w:bottom w:val="double" w:sz="4" w:space="0" w:color="auto"/>
                  </w:tcBorders>
                  <w:vAlign w:val="center"/>
                </w:tcPr>
                <w:p w:rsidR="00AA3F92" w:rsidRPr="008F4672" w:rsidRDefault="00AA3F92" w:rsidP="00E81B6B">
                  <w:pPr>
                    <w:jc w:val="center"/>
                    <w:rPr>
                      <w:rFonts w:ascii="Arial" w:hAnsi="Arial" w:cs="Arial"/>
                      <w:b/>
                      <w:bCs/>
                      <w:snapToGrid w:val="0"/>
                      <w:sz w:val="18"/>
                      <w:szCs w:val="18"/>
                    </w:rPr>
                  </w:pPr>
                  <w:r w:rsidRPr="008F4672">
                    <w:rPr>
                      <w:rFonts w:ascii="Arial" w:hAnsi="Arial" w:cs="Arial"/>
                      <w:b/>
                      <w:bCs/>
                      <w:snapToGrid w:val="0"/>
                      <w:sz w:val="18"/>
                      <w:szCs w:val="18"/>
                    </w:rPr>
                    <w:t>Página</w:t>
                  </w:r>
                </w:p>
              </w:tc>
              <w:tc>
                <w:tcPr>
                  <w:tcW w:w="1605" w:type="pct"/>
                  <w:tcBorders>
                    <w:top w:val="single" w:sz="12" w:space="0" w:color="auto"/>
                    <w:bottom w:val="double" w:sz="4" w:space="0" w:color="auto"/>
                  </w:tcBorders>
                  <w:vAlign w:val="center"/>
                </w:tcPr>
                <w:p w:rsidR="00AA3F92" w:rsidRPr="008F4672" w:rsidRDefault="00AA3F92" w:rsidP="00E81B6B">
                  <w:pPr>
                    <w:jc w:val="center"/>
                    <w:rPr>
                      <w:rFonts w:ascii="Arial" w:hAnsi="Arial" w:cs="Arial"/>
                      <w:b/>
                      <w:bCs/>
                      <w:snapToGrid w:val="0"/>
                      <w:sz w:val="18"/>
                      <w:szCs w:val="18"/>
                    </w:rPr>
                  </w:pPr>
                  <w:r w:rsidRPr="008F4672">
                    <w:rPr>
                      <w:rFonts w:ascii="Arial" w:hAnsi="Arial" w:cs="Arial"/>
                      <w:b/>
                      <w:bCs/>
                      <w:snapToGrid w:val="0"/>
                      <w:sz w:val="18"/>
                      <w:szCs w:val="18"/>
                    </w:rPr>
                    <w:t>Descripción de la modificación</w:t>
                  </w:r>
                </w:p>
              </w:tc>
            </w:tr>
            <w:tr w:rsidR="0016773B" w:rsidRPr="008F4672" w:rsidTr="008F4672">
              <w:trPr>
                <w:trHeight w:val="425"/>
              </w:trPr>
              <w:tc>
                <w:tcPr>
                  <w:tcW w:w="1464" w:type="pct"/>
                  <w:tcBorders>
                    <w:top w:val="double" w:sz="4" w:space="0" w:color="auto"/>
                    <w:bottom w:val="single" w:sz="12" w:space="0" w:color="auto"/>
                  </w:tcBorders>
                  <w:vAlign w:val="center"/>
                </w:tcPr>
                <w:p w:rsidR="0016773B" w:rsidRPr="008F4672" w:rsidRDefault="0016773B" w:rsidP="00E81B6B">
                  <w:pPr>
                    <w:jc w:val="both"/>
                    <w:rPr>
                      <w:rFonts w:ascii="Arial" w:hAnsi="Arial" w:cs="Arial"/>
                      <w:snapToGrid w:val="0"/>
                      <w:sz w:val="18"/>
                      <w:szCs w:val="18"/>
                    </w:rPr>
                  </w:pPr>
                  <w:r w:rsidRPr="008F4672">
                    <w:rPr>
                      <w:rFonts w:ascii="Arial" w:hAnsi="Arial" w:cs="Arial"/>
                      <w:snapToGrid w:val="0"/>
                      <w:sz w:val="18"/>
                      <w:szCs w:val="18"/>
                    </w:rPr>
                    <w:t>Actualización</w:t>
                  </w:r>
                </w:p>
              </w:tc>
              <w:tc>
                <w:tcPr>
                  <w:tcW w:w="763" w:type="pct"/>
                  <w:tcBorders>
                    <w:top w:val="double" w:sz="4" w:space="0" w:color="auto"/>
                    <w:bottom w:val="single" w:sz="12" w:space="0" w:color="auto"/>
                  </w:tcBorders>
                  <w:vAlign w:val="center"/>
                </w:tcPr>
                <w:p w:rsidR="0016773B" w:rsidRPr="008F4672" w:rsidRDefault="0016773B" w:rsidP="00E81B6B">
                  <w:pPr>
                    <w:jc w:val="both"/>
                    <w:rPr>
                      <w:rFonts w:ascii="Arial" w:hAnsi="Arial" w:cs="Arial"/>
                      <w:snapToGrid w:val="0"/>
                      <w:sz w:val="18"/>
                      <w:szCs w:val="18"/>
                    </w:rPr>
                  </w:pPr>
                  <w:r w:rsidRPr="008F4672">
                    <w:rPr>
                      <w:rFonts w:ascii="Arial" w:hAnsi="Arial" w:cs="Arial"/>
                      <w:snapToGrid w:val="0"/>
                      <w:sz w:val="18"/>
                      <w:szCs w:val="18"/>
                    </w:rPr>
                    <w:t>Todo el documento</w:t>
                  </w:r>
                </w:p>
              </w:tc>
              <w:tc>
                <w:tcPr>
                  <w:tcW w:w="577" w:type="pct"/>
                  <w:tcBorders>
                    <w:top w:val="double" w:sz="4" w:space="0" w:color="auto"/>
                    <w:bottom w:val="single" w:sz="12" w:space="0" w:color="auto"/>
                  </w:tcBorders>
                  <w:vAlign w:val="center"/>
                </w:tcPr>
                <w:p w:rsidR="0016773B" w:rsidRPr="008F4672" w:rsidRDefault="0016773B" w:rsidP="00E81B6B">
                  <w:pPr>
                    <w:jc w:val="both"/>
                    <w:rPr>
                      <w:rFonts w:ascii="Arial" w:hAnsi="Arial" w:cs="Arial"/>
                      <w:snapToGrid w:val="0"/>
                      <w:sz w:val="18"/>
                      <w:szCs w:val="18"/>
                    </w:rPr>
                  </w:pPr>
                  <w:r w:rsidRPr="008F4672">
                    <w:rPr>
                      <w:rFonts w:ascii="Arial" w:hAnsi="Arial" w:cs="Arial"/>
                      <w:snapToGrid w:val="0"/>
                      <w:sz w:val="18"/>
                      <w:szCs w:val="18"/>
                    </w:rPr>
                    <w:t>N/A</w:t>
                  </w:r>
                </w:p>
              </w:tc>
              <w:tc>
                <w:tcPr>
                  <w:tcW w:w="592" w:type="pct"/>
                  <w:tcBorders>
                    <w:top w:val="double" w:sz="4" w:space="0" w:color="auto"/>
                    <w:bottom w:val="single" w:sz="12" w:space="0" w:color="auto"/>
                  </w:tcBorders>
                  <w:vAlign w:val="center"/>
                </w:tcPr>
                <w:p w:rsidR="0016773B" w:rsidRPr="008F4672" w:rsidRDefault="0016773B" w:rsidP="00E81B6B">
                  <w:pPr>
                    <w:jc w:val="both"/>
                    <w:rPr>
                      <w:rFonts w:ascii="Arial" w:hAnsi="Arial" w:cs="Arial"/>
                      <w:snapToGrid w:val="0"/>
                      <w:sz w:val="18"/>
                      <w:szCs w:val="18"/>
                    </w:rPr>
                  </w:pPr>
                  <w:r w:rsidRPr="008F4672">
                    <w:rPr>
                      <w:rFonts w:ascii="Arial" w:hAnsi="Arial" w:cs="Arial"/>
                      <w:snapToGrid w:val="0"/>
                      <w:sz w:val="18"/>
                      <w:szCs w:val="18"/>
                    </w:rPr>
                    <w:t xml:space="preserve">Todo </w:t>
                  </w:r>
                </w:p>
              </w:tc>
              <w:tc>
                <w:tcPr>
                  <w:tcW w:w="1605" w:type="pct"/>
                  <w:tcBorders>
                    <w:top w:val="double" w:sz="4" w:space="0" w:color="auto"/>
                    <w:bottom w:val="single" w:sz="12" w:space="0" w:color="auto"/>
                  </w:tcBorders>
                  <w:vAlign w:val="center"/>
                </w:tcPr>
                <w:p w:rsidR="0016773B" w:rsidRPr="008F4672" w:rsidRDefault="0016773B" w:rsidP="0016773B">
                  <w:pPr>
                    <w:jc w:val="both"/>
                    <w:rPr>
                      <w:rFonts w:ascii="Arial" w:hAnsi="Arial" w:cs="Arial"/>
                      <w:sz w:val="18"/>
                      <w:szCs w:val="18"/>
                    </w:rPr>
                  </w:pPr>
                  <w:r w:rsidRPr="008F4672">
                    <w:rPr>
                      <w:rFonts w:ascii="Arial" w:hAnsi="Arial" w:cs="Arial"/>
                      <w:sz w:val="18"/>
                      <w:szCs w:val="18"/>
                    </w:rPr>
                    <w:t>Se actualiza el nombre del documento de: (</w:t>
                  </w:r>
                  <w:r w:rsidRPr="008F4672">
                    <w:rPr>
                      <w:rFonts w:ascii="Arial" w:hAnsi="Arial" w:cs="Arial"/>
                      <w:bCs/>
                      <w:color w:val="000000"/>
                      <w:sz w:val="18"/>
                      <w:szCs w:val="18"/>
                    </w:rPr>
                    <w:t>Elaboración Acuerdos De Gestión Para El Grupo Directivo - Subgerentes, Directores De Fábrica Y Auditor Interno)  a: (Instructivo Elaboración Acuerdos De Gestión Para El Grupo Directivo - Subgerentes, Directores de Fábrica</w:t>
                  </w:r>
                </w:p>
              </w:tc>
            </w:tr>
            <w:tr w:rsidR="0016773B" w:rsidRPr="008F4672" w:rsidTr="008F4672">
              <w:trPr>
                <w:trHeight w:val="425"/>
              </w:trPr>
              <w:tc>
                <w:tcPr>
                  <w:tcW w:w="1464" w:type="pct"/>
                  <w:tcBorders>
                    <w:top w:val="double" w:sz="4" w:space="0" w:color="auto"/>
                    <w:bottom w:val="single" w:sz="12" w:space="0" w:color="auto"/>
                  </w:tcBorders>
                  <w:vAlign w:val="center"/>
                </w:tcPr>
                <w:p w:rsidR="0016773B" w:rsidRPr="008F4672" w:rsidRDefault="0016773B" w:rsidP="00E81B6B">
                  <w:pPr>
                    <w:jc w:val="both"/>
                    <w:rPr>
                      <w:rFonts w:ascii="Arial" w:hAnsi="Arial" w:cs="Arial"/>
                      <w:snapToGrid w:val="0"/>
                      <w:sz w:val="18"/>
                      <w:szCs w:val="18"/>
                    </w:rPr>
                  </w:pPr>
                  <w:r w:rsidRPr="008F4672">
                    <w:rPr>
                      <w:rFonts w:ascii="Arial" w:hAnsi="Arial" w:cs="Arial"/>
                      <w:snapToGrid w:val="0"/>
                      <w:sz w:val="18"/>
                      <w:szCs w:val="18"/>
                    </w:rPr>
                    <w:t>Actualización</w:t>
                  </w:r>
                </w:p>
              </w:tc>
              <w:tc>
                <w:tcPr>
                  <w:tcW w:w="763" w:type="pct"/>
                  <w:tcBorders>
                    <w:top w:val="double" w:sz="4" w:space="0" w:color="auto"/>
                    <w:bottom w:val="single" w:sz="12" w:space="0" w:color="auto"/>
                  </w:tcBorders>
                  <w:vAlign w:val="center"/>
                </w:tcPr>
                <w:p w:rsidR="0016773B" w:rsidRPr="008F4672" w:rsidRDefault="0016773B" w:rsidP="00E81B6B">
                  <w:pPr>
                    <w:jc w:val="both"/>
                    <w:rPr>
                      <w:rFonts w:ascii="Arial" w:hAnsi="Arial" w:cs="Arial"/>
                      <w:snapToGrid w:val="0"/>
                      <w:sz w:val="18"/>
                      <w:szCs w:val="18"/>
                    </w:rPr>
                  </w:pPr>
                  <w:r w:rsidRPr="008F4672">
                    <w:rPr>
                      <w:rFonts w:ascii="Arial" w:hAnsi="Arial" w:cs="Arial"/>
                      <w:snapToGrid w:val="0"/>
                      <w:sz w:val="18"/>
                      <w:szCs w:val="18"/>
                    </w:rPr>
                    <w:t>Objetivo y alcance</w:t>
                  </w:r>
                </w:p>
              </w:tc>
              <w:tc>
                <w:tcPr>
                  <w:tcW w:w="577" w:type="pct"/>
                  <w:tcBorders>
                    <w:top w:val="double" w:sz="4" w:space="0" w:color="auto"/>
                    <w:bottom w:val="single" w:sz="12" w:space="0" w:color="auto"/>
                  </w:tcBorders>
                  <w:vAlign w:val="center"/>
                </w:tcPr>
                <w:p w:rsidR="0016773B" w:rsidRPr="008F4672" w:rsidRDefault="0016773B" w:rsidP="00E81B6B">
                  <w:pPr>
                    <w:jc w:val="both"/>
                    <w:rPr>
                      <w:rFonts w:ascii="Arial" w:hAnsi="Arial" w:cs="Arial"/>
                      <w:snapToGrid w:val="0"/>
                      <w:sz w:val="18"/>
                      <w:szCs w:val="18"/>
                    </w:rPr>
                  </w:pPr>
                  <w:r w:rsidRPr="008F4672">
                    <w:rPr>
                      <w:rFonts w:ascii="Arial" w:hAnsi="Arial" w:cs="Arial"/>
                      <w:snapToGrid w:val="0"/>
                      <w:sz w:val="18"/>
                      <w:szCs w:val="18"/>
                    </w:rPr>
                    <w:t>1</w:t>
                  </w:r>
                </w:p>
              </w:tc>
              <w:tc>
                <w:tcPr>
                  <w:tcW w:w="592" w:type="pct"/>
                  <w:tcBorders>
                    <w:top w:val="double" w:sz="4" w:space="0" w:color="auto"/>
                    <w:bottom w:val="single" w:sz="12" w:space="0" w:color="auto"/>
                  </w:tcBorders>
                  <w:vAlign w:val="center"/>
                </w:tcPr>
                <w:p w:rsidR="0016773B" w:rsidRPr="008F4672" w:rsidRDefault="0016773B" w:rsidP="00E81B6B">
                  <w:pPr>
                    <w:jc w:val="both"/>
                    <w:rPr>
                      <w:rFonts w:ascii="Arial" w:hAnsi="Arial" w:cs="Arial"/>
                      <w:snapToGrid w:val="0"/>
                      <w:sz w:val="18"/>
                      <w:szCs w:val="18"/>
                    </w:rPr>
                  </w:pPr>
                  <w:r w:rsidRPr="008F4672">
                    <w:rPr>
                      <w:rFonts w:ascii="Arial" w:hAnsi="Arial" w:cs="Arial"/>
                      <w:snapToGrid w:val="0"/>
                      <w:sz w:val="18"/>
                      <w:szCs w:val="18"/>
                    </w:rPr>
                    <w:t>2</w:t>
                  </w:r>
                </w:p>
              </w:tc>
              <w:tc>
                <w:tcPr>
                  <w:tcW w:w="1605" w:type="pct"/>
                  <w:tcBorders>
                    <w:top w:val="double" w:sz="4" w:space="0" w:color="auto"/>
                    <w:bottom w:val="single" w:sz="12" w:space="0" w:color="auto"/>
                  </w:tcBorders>
                  <w:vAlign w:val="center"/>
                </w:tcPr>
                <w:p w:rsidR="0016773B" w:rsidRPr="008F4672" w:rsidRDefault="0016773B" w:rsidP="00C36324">
                  <w:pPr>
                    <w:jc w:val="both"/>
                    <w:rPr>
                      <w:rFonts w:ascii="Arial" w:hAnsi="Arial" w:cs="Arial"/>
                      <w:sz w:val="18"/>
                      <w:szCs w:val="18"/>
                    </w:rPr>
                  </w:pPr>
                  <w:r w:rsidRPr="008F4672">
                    <w:rPr>
                      <w:rFonts w:ascii="Arial" w:hAnsi="Arial" w:cs="Arial"/>
                      <w:sz w:val="18"/>
                      <w:szCs w:val="18"/>
                    </w:rPr>
                    <w:t xml:space="preserve">En el alcance se omite el Jefe de Control Interno teniendo en cuenta que: El  Auditor Interno o Jefe de Control Interno es nombrado por el presidente de la república  según </w:t>
                  </w:r>
                  <w:r w:rsidR="00C36324">
                    <w:rPr>
                      <w:rFonts w:ascii="Arial" w:hAnsi="Arial" w:cs="Arial"/>
                      <w:sz w:val="18"/>
                      <w:szCs w:val="18"/>
                    </w:rPr>
                    <w:t>la ley</w:t>
                  </w:r>
                  <w:r w:rsidRPr="008F4672">
                    <w:rPr>
                      <w:rFonts w:ascii="Arial" w:hAnsi="Arial" w:cs="Arial"/>
                      <w:sz w:val="18"/>
                      <w:szCs w:val="18"/>
                    </w:rPr>
                    <w:t xml:space="preserve"> 1474 de 201</w:t>
                  </w:r>
                  <w:r w:rsidR="00C36324">
                    <w:rPr>
                      <w:rFonts w:ascii="Arial" w:hAnsi="Arial" w:cs="Arial"/>
                      <w:sz w:val="18"/>
                      <w:szCs w:val="18"/>
                    </w:rPr>
                    <w:t>1</w:t>
                  </w:r>
                  <w:r w:rsidRPr="008F4672">
                    <w:rPr>
                      <w:rFonts w:ascii="Arial" w:hAnsi="Arial" w:cs="Arial"/>
                      <w:sz w:val="18"/>
                      <w:szCs w:val="18"/>
                    </w:rPr>
                    <w:t xml:space="preserve"> y la Industria Militar le otorga la prima técnica en cumplimiento a lo establecido en el acuerdo 0379 de 1996, por lo tanto se evalúa por acuerdo de gestión.</w:t>
                  </w:r>
                </w:p>
              </w:tc>
            </w:tr>
            <w:tr w:rsidR="00884A93" w:rsidRPr="008F4672" w:rsidTr="00FA0EBC">
              <w:trPr>
                <w:trHeight w:val="256"/>
              </w:trPr>
              <w:tc>
                <w:tcPr>
                  <w:tcW w:w="1464" w:type="pct"/>
                  <w:tcBorders>
                    <w:top w:val="double" w:sz="4" w:space="0" w:color="auto"/>
                    <w:bottom w:val="single" w:sz="12" w:space="0" w:color="auto"/>
                  </w:tcBorders>
                  <w:vAlign w:val="center"/>
                </w:tcPr>
                <w:p w:rsidR="00884A93" w:rsidRPr="008F4672" w:rsidRDefault="00884A93" w:rsidP="00E81B6B">
                  <w:pPr>
                    <w:jc w:val="both"/>
                    <w:rPr>
                      <w:rFonts w:ascii="Arial" w:hAnsi="Arial" w:cs="Arial"/>
                      <w:snapToGrid w:val="0"/>
                      <w:sz w:val="18"/>
                      <w:szCs w:val="18"/>
                    </w:rPr>
                  </w:pPr>
                  <w:r w:rsidRPr="008F4672">
                    <w:rPr>
                      <w:rFonts w:ascii="Arial" w:hAnsi="Arial" w:cs="Arial"/>
                      <w:snapToGrid w:val="0"/>
                      <w:sz w:val="18"/>
                      <w:szCs w:val="18"/>
                    </w:rPr>
                    <w:t>Eliminación</w:t>
                  </w:r>
                </w:p>
              </w:tc>
              <w:tc>
                <w:tcPr>
                  <w:tcW w:w="763" w:type="pct"/>
                  <w:tcBorders>
                    <w:top w:val="double" w:sz="4" w:space="0" w:color="auto"/>
                    <w:bottom w:val="single" w:sz="12" w:space="0" w:color="auto"/>
                  </w:tcBorders>
                  <w:vAlign w:val="center"/>
                </w:tcPr>
                <w:p w:rsidR="00884A93" w:rsidRPr="008F4672" w:rsidRDefault="00884A93" w:rsidP="00884A93">
                  <w:pPr>
                    <w:jc w:val="both"/>
                    <w:rPr>
                      <w:rFonts w:ascii="Arial" w:hAnsi="Arial" w:cs="Arial"/>
                      <w:snapToGrid w:val="0"/>
                      <w:sz w:val="18"/>
                      <w:szCs w:val="18"/>
                    </w:rPr>
                  </w:pPr>
                  <w:r w:rsidRPr="008F4672">
                    <w:rPr>
                      <w:rFonts w:ascii="Arial" w:hAnsi="Arial" w:cs="Arial"/>
                      <w:snapToGrid w:val="0"/>
                      <w:sz w:val="18"/>
                      <w:szCs w:val="18"/>
                    </w:rPr>
                    <w:t>Definiciones</w:t>
                  </w:r>
                </w:p>
              </w:tc>
              <w:tc>
                <w:tcPr>
                  <w:tcW w:w="577" w:type="pct"/>
                  <w:tcBorders>
                    <w:top w:val="double" w:sz="4" w:space="0" w:color="auto"/>
                    <w:bottom w:val="single" w:sz="12" w:space="0" w:color="auto"/>
                  </w:tcBorders>
                  <w:vAlign w:val="center"/>
                </w:tcPr>
                <w:p w:rsidR="00884A93" w:rsidRPr="008F4672" w:rsidRDefault="00884A93" w:rsidP="00E81B6B">
                  <w:pPr>
                    <w:jc w:val="both"/>
                    <w:rPr>
                      <w:rFonts w:ascii="Arial" w:hAnsi="Arial" w:cs="Arial"/>
                      <w:snapToGrid w:val="0"/>
                      <w:sz w:val="18"/>
                      <w:szCs w:val="18"/>
                    </w:rPr>
                  </w:pPr>
                  <w:r w:rsidRPr="008F4672">
                    <w:rPr>
                      <w:rFonts w:ascii="Arial" w:hAnsi="Arial" w:cs="Arial"/>
                      <w:snapToGrid w:val="0"/>
                      <w:sz w:val="18"/>
                      <w:szCs w:val="18"/>
                    </w:rPr>
                    <w:t>2</w:t>
                  </w:r>
                </w:p>
              </w:tc>
              <w:tc>
                <w:tcPr>
                  <w:tcW w:w="592" w:type="pct"/>
                  <w:tcBorders>
                    <w:top w:val="double" w:sz="4" w:space="0" w:color="auto"/>
                    <w:bottom w:val="single" w:sz="12" w:space="0" w:color="auto"/>
                  </w:tcBorders>
                  <w:vAlign w:val="center"/>
                </w:tcPr>
                <w:p w:rsidR="00884A93" w:rsidRPr="008F4672" w:rsidRDefault="00884A93" w:rsidP="00E81B6B">
                  <w:pPr>
                    <w:jc w:val="both"/>
                    <w:rPr>
                      <w:rFonts w:ascii="Arial" w:hAnsi="Arial" w:cs="Arial"/>
                      <w:snapToGrid w:val="0"/>
                      <w:sz w:val="18"/>
                      <w:szCs w:val="18"/>
                    </w:rPr>
                  </w:pPr>
                  <w:r w:rsidRPr="008F4672">
                    <w:rPr>
                      <w:rFonts w:ascii="Arial" w:hAnsi="Arial" w:cs="Arial"/>
                      <w:snapToGrid w:val="0"/>
                      <w:sz w:val="18"/>
                      <w:szCs w:val="18"/>
                    </w:rPr>
                    <w:t>2</w:t>
                  </w:r>
                </w:p>
              </w:tc>
              <w:tc>
                <w:tcPr>
                  <w:tcW w:w="1605" w:type="pct"/>
                  <w:tcBorders>
                    <w:top w:val="double" w:sz="4" w:space="0" w:color="auto"/>
                    <w:bottom w:val="single" w:sz="12" w:space="0" w:color="auto"/>
                  </w:tcBorders>
                  <w:vAlign w:val="center"/>
                </w:tcPr>
                <w:p w:rsidR="00884A93" w:rsidRPr="008F4672" w:rsidRDefault="00884A93" w:rsidP="003C5622">
                  <w:pPr>
                    <w:jc w:val="both"/>
                    <w:rPr>
                      <w:rFonts w:ascii="Arial" w:hAnsi="Arial" w:cs="Arial"/>
                      <w:sz w:val="18"/>
                      <w:szCs w:val="18"/>
                    </w:rPr>
                  </w:pPr>
                  <w:r w:rsidRPr="008F4672">
                    <w:rPr>
                      <w:rFonts w:ascii="Arial" w:hAnsi="Arial" w:cs="Arial"/>
                      <w:sz w:val="18"/>
                      <w:szCs w:val="18"/>
                    </w:rPr>
                    <w:t>Gerente público</w:t>
                  </w:r>
                </w:p>
              </w:tc>
            </w:tr>
            <w:tr w:rsidR="00884A93" w:rsidRPr="008F4672" w:rsidTr="008F4672">
              <w:trPr>
                <w:trHeight w:val="425"/>
              </w:trPr>
              <w:tc>
                <w:tcPr>
                  <w:tcW w:w="1464" w:type="pct"/>
                  <w:tcBorders>
                    <w:top w:val="double" w:sz="4" w:space="0" w:color="auto"/>
                    <w:bottom w:val="double" w:sz="4" w:space="0" w:color="auto"/>
                  </w:tcBorders>
                  <w:vAlign w:val="center"/>
                </w:tcPr>
                <w:p w:rsidR="005D6633" w:rsidRPr="008F4672" w:rsidRDefault="00884A93" w:rsidP="00E81B6B">
                  <w:pPr>
                    <w:jc w:val="both"/>
                    <w:rPr>
                      <w:rFonts w:ascii="Arial" w:hAnsi="Arial" w:cs="Arial"/>
                      <w:snapToGrid w:val="0"/>
                      <w:sz w:val="18"/>
                      <w:szCs w:val="18"/>
                    </w:rPr>
                  </w:pPr>
                  <w:r w:rsidRPr="008F4672">
                    <w:rPr>
                      <w:rFonts w:ascii="Arial" w:hAnsi="Arial" w:cs="Arial"/>
                      <w:snapToGrid w:val="0"/>
                      <w:sz w:val="18"/>
                      <w:szCs w:val="18"/>
                    </w:rPr>
                    <w:t>Inclusión</w:t>
                  </w:r>
                </w:p>
              </w:tc>
              <w:tc>
                <w:tcPr>
                  <w:tcW w:w="763" w:type="pct"/>
                  <w:tcBorders>
                    <w:top w:val="double" w:sz="4" w:space="0" w:color="auto"/>
                    <w:bottom w:val="double" w:sz="4" w:space="0" w:color="auto"/>
                  </w:tcBorders>
                  <w:vAlign w:val="center"/>
                </w:tcPr>
                <w:p w:rsidR="005D6633" w:rsidRPr="008F4672" w:rsidRDefault="005D6633" w:rsidP="00E81B6B">
                  <w:pPr>
                    <w:jc w:val="both"/>
                    <w:rPr>
                      <w:rFonts w:ascii="Arial" w:hAnsi="Arial" w:cs="Arial"/>
                      <w:snapToGrid w:val="0"/>
                      <w:sz w:val="18"/>
                      <w:szCs w:val="18"/>
                    </w:rPr>
                  </w:pPr>
                  <w:r w:rsidRPr="008F4672">
                    <w:rPr>
                      <w:rFonts w:ascii="Arial" w:hAnsi="Arial" w:cs="Arial"/>
                      <w:snapToGrid w:val="0"/>
                      <w:sz w:val="18"/>
                      <w:szCs w:val="18"/>
                    </w:rPr>
                    <w:t>Definiciones</w:t>
                  </w:r>
                </w:p>
              </w:tc>
              <w:tc>
                <w:tcPr>
                  <w:tcW w:w="577" w:type="pct"/>
                  <w:tcBorders>
                    <w:top w:val="double" w:sz="4" w:space="0" w:color="auto"/>
                    <w:bottom w:val="double" w:sz="4" w:space="0" w:color="auto"/>
                  </w:tcBorders>
                  <w:vAlign w:val="center"/>
                </w:tcPr>
                <w:p w:rsidR="005D6633" w:rsidRPr="008F4672" w:rsidRDefault="005D6633" w:rsidP="00E81B6B">
                  <w:pPr>
                    <w:jc w:val="both"/>
                    <w:rPr>
                      <w:rFonts w:ascii="Arial" w:hAnsi="Arial" w:cs="Arial"/>
                      <w:snapToGrid w:val="0"/>
                      <w:sz w:val="18"/>
                      <w:szCs w:val="18"/>
                    </w:rPr>
                  </w:pPr>
                  <w:r w:rsidRPr="008F4672">
                    <w:rPr>
                      <w:rFonts w:ascii="Arial" w:hAnsi="Arial" w:cs="Arial"/>
                      <w:snapToGrid w:val="0"/>
                      <w:sz w:val="18"/>
                      <w:szCs w:val="18"/>
                    </w:rPr>
                    <w:t>2</w:t>
                  </w:r>
                </w:p>
              </w:tc>
              <w:tc>
                <w:tcPr>
                  <w:tcW w:w="592" w:type="pct"/>
                  <w:tcBorders>
                    <w:top w:val="double" w:sz="4" w:space="0" w:color="auto"/>
                    <w:bottom w:val="double" w:sz="4" w:space="0" w:color="auto"/>
                  </w:tcBorders>
                  <w:vAlign w:val="center"/>
                </w:tcPr>
                <w:p w:rsidR="005D6633" w:rsidRPr="008F4672" w:rsidRDefault="00884A93" w:rsidP="00E81B6B">
                  <w:pPr>
                    <w:jc w:val="both"/>
                    <w:rPr>
                      <w:rFonts w:ascii="Arial" w:hAnsi="Arial" w:cs="Arial"/>
                      <w:snapToGrid w:val="0"/>
                      <w:sz w:val="18"/>
                      <w:szCs w:val="18"/>
                    </w:rPr>
                  </w:pPr>
                  <w:r w:rsidRPr="008F4672">
                    <w:rPr>
                      <w:rFonts w:ascii="Arial" w:hAnsi="Arial" w:cs="Arial"/>
                      <w:snapToGrid w:val="0"/>
                      <w:sz w:val="18"/>
                      <w:szCs w:val="18"/>
                    </w:rPr>
                    <w:t>2-3</w:t>
                  </w:r>
                </w:p>
              </w:tc>
              <w:tc>
                <w:tcPr>
                  <w:tcW w:w="1605" w:type="pct"/>
                  <w:tcBorders>
                    <w:top w:val="double" w:sz="4" w:space="0" w:color="auto"/>
                    <w:bottom w:val="double" w:sz="4" w:space="0" w:color="auto"/>
                  </w:tcBorders>
                  <w:vAlign w:val="center"/>
                </w:tcPr>
                <w:p w:rsidR="005D6633" w:rsidRPr="008F4672" w:rsidRDefault="00884A93" w:rsidP="003C5622">
                  <w:pPr>
                    <w:jc w:val="both"/>
                    <w:rPr>
                      <w:rFonts w:ascii="Arial" w:hAnsi="Arial" w:cs="Arial"/>
                      <w:sz w:val="18"/>
                      <w:szCs w:val="18"/>
                    </w:rPr>
                  </w:pPr>
                  <w:r w:rsidRPr="008F4672">
                    <w:rPr>
                      <w:rFonts w:ascii="Arial" w:hAnsi="Arial" w:cs="Arial"/>
                      <w:sz w:val="18"/>
                      <w:szCs w:val="18"/>
                    </w:rPr>
                    <w:t>Inclusión de definiciones:</w:t>
                  </w:r>
                </w:p>
                <w:p w:rsidR="00884A93" w:rsidRPr="008F4672" w:rsidRDefault="00884A93" w:rsidP="003C5622">
                  <w:pPr>
                    <w:jc w:val="both"/>
                    <w:rPr>
                      <w:rFonts w:ascii="Arial" w:hAnsi="Arial" w:cs="Arial"/>
                      <w:sz w:val="18"/>
                      <w:szCs w:val="18"/>
                    </w:rPr>
                  </w:pPr>
                  <w:r w:rsidRPr="008F4672">
                    <w:rPr>
                      <w:rFonts w:ascii="Arial" w:hAnsi="Arial" w:cs="Arial"/>
                      <w:sz w:val="18"/>
                      <w:szCs w:val="18"/>
                    </w:rPr>
                    <w:t>Nivel destacado, Nivel no satisfactorio, Nivel sobresaliente.</w:t>
                  </w:r>
                </w:p>
              </w:tc>
            </w:tr>
            <w:tr w:rsidR="005C063A" w:rsidRPr="008F4672" w:rsidTr="008F4672">
              <w:trPr>
                <w:trHeight w:val="425"/>
              </w:trPr>
              <w:tc>
                <w:tcPr>
                  <w:tcW w:w="1464" w:type="pct"/>
                  <w:tcBorders>
                    <w:top w:val="double" w:sz="4" w:space="0" w:color="auto"/>
                    <w:bottom w:val="double" w:sz="4" w:space="0" w:color="auto"/>
                  </w:tcBorders>
                  <w:vAlign w:val="center"/>
                </w:tcPr>
                <w:p w:rsidR="005C063A" w:rsidRPr="008F4672" w:rsidRDefault="005C063A" w:rsidP="00E81B6B">
                  <w:pPr>
                    <w:jc w:val="both"/>
                    <w:rPr>
                      <w:rFonts w:ascii="Arial" w:hAnsi="Arial" w:cs="Arial"/>
                      <w:snapToGrid w:val="0"/>
                      <w:sz w:val="18"/>
                      <w:szCs w:val="18"/>
                    </w:rPr>
                  </w:pPr>
                  <w:r>
                    <w:rPr>
                      <w:rFonts w:ascii="Arial" w:hAnsi="Arial" w:cs="Arial"/>
                      <w:snapToGrid w:val="0"/>
                      <w:sz w:val="18"/>
                      <w:szCs w:val="18"/>
                    </w:rPr>
                    <w:t>Inclusión</w:t>
                  </w:r>
                </w:p>
              </w:tc>
              <w:tc>
                <w:tcPr>
                  <w:tcW w:w="763" w:type="pct"/>
                  <w:tcBorders>
                    <w:top w:val="double" w:sz="4" w:space="0" w:color="auto"/>
                    <w:bottom w:val="double" w:sz="4" w:space="0" w:color="auto"/>
                  </w:tcBorders>
                  <w:vAlign w:val="center"/>
                </w:tcPr>
                <w:p w:rsidR="005C063A" w:rsidRPr="008F4672" w:rsidRDefault="005C063A" w:rsidP="00E81B6B">
                  <w:pPr>
                    <w:jc w:val="both"/>
                    <w:rPr>
                      <w:rFonts w:ascii="Arial" w:hAnsi="Arial" w:cs="Arial"/>
                      <w:snapToGrid w:val="0"/>
                      <w:sz w:val="18"/>
                      <w:szCs w:val="18"/>
                    </w:rPr>
                  </w:pPr>
                  <w:r>
                    <w:rPr>
                      <w:rFonts w:ascii="Arial" w:hAnsi="Arial" w:cs="Arial"/>
                      <w:snapToGrid w:val="0"/>
                      <w:sz w:val="18"/>
                      <w:szCs w:val="18"/>
                    </w:rPr>
                    <w:t>Definiciones</w:t>
                  </w:r>
                </w:p>
              </w:tc>
              <w:tc>
                <w:tcPr>
                  <w:tcW w:w="577" w:type="pct"/>
                  <w:tcBorders>
                    <w:top w:val="double" w:sz="4" w:space="0" w:color="auto"/>
                    <w:bottom w:val="double" w:sz="4" w:space="0" w:color="auto"/>
                  </w:tcBorders>
                  <w:vAlign w:val="center"/>
                </w:tcPr>
                <w:p w:rsidR="005C063A" w:rsidRPr="008F4672" w:rsidRDefault="005C063A" w:rsidP="00E81B6B">
                  <w:pPr>
                    <w:jc w:val="both"/>
                    <w:rPr>
                      <w:rFonts w:ascii="Arial" w:hAnsi="Arial" w:cs="Arial"/>
                      <w:snapToGrid w:val="0"/>
                      <w:sz w:val="18"/>
                      <w:szCs w:val="18"/>
                    </w:rPr>
                  </w:pPr>
                  <w:r>
                    <w:rPr>
                      <w:rFonts w:ascii="Arial" w:hAnsi="Arial" w:cs="Arial"/>
                      <w:snapToGrid w:val="0"/>
                      <w:sz w:val="18"/>
                      <w:szCs w:val="18"/>
                    </w:rPr>
                    <w:t>2</w:t>
                  </w:r>
                </w:p>
              </w:tc>
              <w:tc>
                <w:tcPr>
                  <w:tcW w:w="592" w:type="pct"/>
                  <w:tcBorders>
                    <w:top w:val="double" w:sz="4" w:space="0" w:color="auto"/>
                    <w:bottom w:val="double" w:sz="4" w:space="0" w:color="auto"/>
                  </w:tcBorders>
                  <w:vAlign w:val="center"/>
                </w:tcPr>
                <w:p w:rsidR="005C063A" w:rsidRPr="008F4672" w:rsidRDefault="005C063A" w:rsidP="00E81B6B">
                  <w:pPr>
                    <w:jc w:val="both"/>
                    <w:rPr>
                      <w:rFonts w:ascii="Arial" w:hAnsi="Arial" w:cs="Arial"/>
                      <w:snapToGrid w:val="0"/>
                      <w:sz w:val="18"/>
                      <w:szCs w:val="18"/>
                    </w:rPr>
                  </w:pPr>
                  <w:r>
                    <w:rPr>
                      <w:rFonts w:ascii="Arial" w:hAnsi="Arial" w:cs="Arial"/>
                      <w:snapToGrid w:val="0"/>
                      <w:sz w:val="18"/>
                      <w:szCs w:val="18"/>
                    </w:rPr>
                    <w:t>2</w:t>
                  </w:r>
                </w:p>
              </w:tc>
              <w:tc>
                <w:tcPr>
                  <w:tcW w:w="1605" w:type="pct"/>
                  <w:tcBorders>
                    <w:top w:val="double" w:sz="4" w:space="0" w:color="auto"/>
                    <w:bottom w:val="double" w:sz="4" w:space="0" w:color="auto"/>
                  </w:tcBorders>
                  <w:vAlign w:val="center"/>
                </w:tcPr>
                <w:p w:rsidR="005C063A" w:rsidRPr="008F4672" w:rsidRDefault="005C063A" w:rsidP="002418AE">
                  <w:pPr>
                    <w:jc w:val="both"/>
                    <w:rPr>
                      <w:rFonts w:ascii="Arial" w:hAnsi="Arial" w:cs="Arial"/>
                      <w:sz w:val="18"/>
                      <w:szCs w:val="18"/>
                    </w:rPr>
                  </w:pPr>
                  <w:r>
                    <w:rPr>
                      <w:rFonts w:ascii="Arial" w:hAnsi="Arial" w:cs="Arial"/>
                      <w:sz w:val="18"/>
                      <w:szCs w:val="18"/>
                    </w:rPr>
                    <w:t xml:space="preserve">Se complementa la definición de </w:t>
                  </w:r>
                  <w:r w:rsidR="002418AE">
                    <w:rPr>
                      <w:rFonts w:ascii="Arial" w:hAnsi="Arial" w:cs="Arial"/>
                      <w:sz w:val="18"/>
                      <w:szCs w:val="18"/>
                    </w:rPr>
                    <w:t>E</w:t>
                  </w:r>
                  <w:r>
                    <w:rPr>
                      <w:rFonts w:ascii="Arial" w:hAnsi="Arial" w:cs="Arial"/>
                      <w:sz w:val="18"/>
                      <w:szCs w:val="18"/>
                    </w:rPr>
                    <w:t xml:space="preserve">mpleado </w:t>
                  </w:r>
                  <w:r w:rsidR="002418AE">
                    <w:rPr>
                      <w:rFonts w:ascii="Arial" w:hAnsi="Arial" w:cs="Arial"/>
                      <w:sz w:val="18"/>
                      <w:szCs w:val="18"/>
                    </w:rPr>
                    <w:t>P</w:t>
                  </w:r>
                  <w:r>
                    <w:rPr>
                      <w:rFonts w:ascii="Arial" w:hAnsi="Arial" w:cs="Arial"/>
                      <w:sz w:val="18"/>
                      <w:szCs w:val="18"/>
                    </w:rPr>
                    <w:t>úblico</w:t>
                  </w:r>
                </w:p>
              </w:tc>
            </w:tr>
            <w:tr w:rsidR="00884A93" w:rsidRPr="008F4672" w:rsidTr="008F4672">
              <w:trPr>
                <w:trHeight w:val="425"/>
              </w:trPr>
              <w:tc>
                <w:tcPr>
                  <w:tcW w:w="1464" w:type="pct"/>
                  <w:tcBorders>
                    <w:top w:val="double" w:sz="4" w:space="0" w:color="auto"/>
                    <w:bottom w:val="single" w:sz="12" w:space="0" w:color="auto"/>
                  </w:tcBorders>
                  <w:vAlign w:val="center"/>
                </w:tcPr>
                <w:p w:rsidR="00884A93" w:rsidRPr="008F4672" w:rsidRDefault="00884A93" w:rsidP="00E81B6B">
                  <w:pPr>
                    <w:jc w:val="both"/>
                    <w:rPr>
                      <w:rFonts w:ascii="Arial" w:hAnsi="Arial" w:cs="Arial"/>
                      <w:snapToGrid w:val="0"/>
                      <w:sz w:val="18"/>
                      <w:szCs w:val="18"/>
                    </w:rPr>
                  </w:pPr>
                  <w:r w:rsidRPr="008F4672">
                    <w:rPr>
                      <w:rFonts w:ascii="Arial" w:hAnsi="Arial" w:cs="Arial"/>
                      <w:snapToGrid w:val="0"/>
                      <w:sz w:val="18"/>
                      <w:szCs w:val="18"/>
                    </w:rPr>
                    <w:t>Actualización</w:t>
                  </w:r>
                </w:p>
              </w:tc>
              <w:tc>
                <w:tcPr>
                  <w:tcW w:w="763" w:type="pct"/>
                  <w:tcBorders>
                    <w:top w:val="double" w:sz="4" w:space="0" w:color="auto"/>
                    <w:bottom w:val="single" w:sz="12" w:space="0" w:color="auto"/>
                  </w:tcBorders>
                  <w:vAlign w:val="center"/>
                </w:tcPr>
                <w:p w:rsidR="00884A93" w:rsidRPr="008F4672" w:rsidRDefault="00884A93" w:rsidP="00E81B6B">
                  <w:pPr>
                    <w:jc w:val="both"/>
                    <w:rPr>
                      <w:rFonts w:ascii="Arial" w:hAnsi="Arial" w:cs="Arial"/>
                      <w:snapToGrid w:val="0"/>
                      <w:sz w:val="18"/>
                      <w:szCs w:val="18"/>
                    </w:rPr>
                  </w:pPr>
                  <w:r w:rsidRPr="008F4672">
                    <w:rPr>
                      <w:rFonts w:ascii="Arial" w:hAnsi="Arial" w:cs="Arial"/>
                      <w:snapToGrid w:val="0"/>
                      <w:sz w:val="18"/>
                      <w:szCs w:val="18"/>
                    </w:rPr>
                    <w:t>Autoridad</w:t>
                  </w:r>
                </w:p>
              </w:tc>
              <w:tc>
                <w:tcPr>
                  <w:tcW w:w="577" w:type="pct"/>
                  <w:tcBorders>
                    <w:top w:val="double" w:sz="4" w:space="0" w:color="auto"/>
                    <w:bottom w:val="single" w:sz="12" w:space="0" w:color="auto"/>
                  </w:tcBorders>
                  <w:vAlign w:val="center"/>
                </w:tcPr>
                <w:p w:rsidR="00884A93" w:rsidRPr="008F4672" w:rsidRDefault="00884A93" w:rsidP="00E81B6B">
                  <w:pPr>
                    <w:jc w:val="both"/>
                    <w:rPr>
                      <w:rFonts w:ascii="Arial" w:hAnsi="Arial" w:cs="Arial"/>
                      <w:snapToGrid w:val="0"/>
                      <w:sz w:val="18"/>
                      <w:szCs w:val="18"/>
                    </w:rPr>
                  </w:pPr>
                  <w:r w:rsidRPr="008F4672">
                    <w:rPr>
                      <w:rFonts w:ascii="Arial" w:hAnsi="Arial" w:cs="Arial"/>
                      <w:snapToGrid w:val="0"/>
                      <w:sz w:val="18"/>
                      <w:szCs w:val="18"/>
                    </w:rPr>
                    <w:t>3.1</w:t>
                  </w:r>
                </w:p>
              </w:tc>
              <w:tc>
                <w:tcPr>
                  <w:tcW w:w="592" w:type="pct"/>
                  <w:tcBorders>
                    <w:top w:val="double" w:sz="4" w:space="0" w:color="auto"/>
                    <w:bottom w:val="single" w:sz="12" w:space="0" w:color="auto"/>
                  </w:tcBorders>
                  <w:vAlign w:val="center"/>
                </w:tcPr>
                <w:p w:rsidR="00884A93" w:rsidRPr="008F4672" w:rsidRDefault="00884A93" w:rsidP="00B57990">
                  <w:pPr>
                    <w:jc w:val="both"/>
                    <w:rPr>
                      <w:rFonts w:ascii="Arial" w:hAnsi="Arial" w:cs="Arial"/>
                      <w:snapToGrid w:val="0"/>
                      <w:sz w:val="18"/>
                      <w:szCs w:val="18"/>
                    </w:rPr>
                  </w:pPr>
                  <w:r w:rsidRPr="008F4672">
                    <w:rPr>
                      <w:rFonts w:ascii="Arial" w:hAnsi="Arial" w:cs="Arial"/>
                      <w:snapToGrid w:val="0"/>
                      <w:sz w:val="18"/>
                      <w:szCs w:val="18"/>
                    </w:rPr>
                    <w:t>3</w:t>
                  </w:r>
                </w:p>
              </w:tc>
              <w:tc>
                <w:tcPr>
                  <w:tcW w:w="1605" w:type="pct"/>
                  <w:tcBorders>
                    <w:top w:val="double" w:sz="4" w:space="0" w:color="auto"/>
                    <w:bottom w:val="single" w:sz="12" w:space="0" w:color="auto"/>
                  </w:tcBorders>
                  <w:vAlign w:val="center"/>
                </w:tcPr>
                <w:p w:rsidR="00884A93" w:rsidRPr="008F4672" w:rsidRDefault="00884A93" w:rsidP="00B57990">
                  <w:pPr>
                    <w:jc w:val="both"/>
                    <w:rPr>
                      <w:rFonts w:ascii="Arial" w:hAnsi="Arial" w:cs="Arial"/>
                      <w:sz w:val="18"/>
                      <w:szCs w:val="18"/>
                    </w:rPr>
                  </w:pPr>
                  <w:r w:rsidRPr="008F4672">
                    <w:rPr>
                      <w:rFonts w:ascii="Arial" w:hAnsi="Arial" w:cs="Arial"/>
                      <w:sz w:val="18"/>
                      <w:szCs w:val="18"/>
                    </w:rPr>
                    <w:t>Se actualizan abreviaturas</w:t>
                  </w:r>
                </w:p>
              </w:tc>
            </w:tr>
            <w:tr w:rsidR="00884A93" w:rsidRPr="008F4672" w:rsidTr="008F4672">
              <w:trPr>
                <w:trHeight w:val="425"/>
              </w:trPr>
              <w:tc>
                <w:tcPr>
                  <w:tcW w:w="1464" w:type="pct"/>
                  <w:tcBorders>
                    <w:top w:val="double" w:sz="4" w:space="0" w:color="auto"/>
                    <w:bottom w:val="single" w:sz="12" w:space="0" w:color="auto"/>
                  </w:tcBorders>
                  <w:vAlign w:val="center"/>
                </w:tcPr>
                <w:p w:rsidR="00884A93" w:rsidRPr="008F4672" w:rsidRDefault="00884A93" w:rsidP="00B57990">
                  <w:pPr>
                    <w:jc w:val="both"/>
                    <w:rPr>
                      <w:rFonts w:ascii="Arial" w:hAnsi="Arial" w:cs="Arial"/>
                      <w:snapToGrid w:val="0"/>
                      <w:sz w:val="18"/>
                      <w:szCs w:val="18"/>
                    </w:rPr>
                  </w:pPr>
                  <w:r w:rsidRPr="008F4672">
                    <w:rPr>
                      <w:rFonts w:ascii="Arial" w:hAnsi="Arial" w:cs="Arial"/>
                      <w:snapToGrid w:val="0"/>
                      <w:sz w:val="18"/>
                      <w:szCs w:val="18"/>
                    </w:rPr>
                    <w:t>Actualización</w:t>
                  </w:r>
                </w:p>
              </w:tc>
              <w:tc>
                <w:tcPr>
                  <w:tcW w:w="763" w:type="pct"/>
                  <w:tcBorders>
                    <w:top w:val="double" w:sz="4" w:space="0" w:color="auto"/>
                    <w:bottom w:val="single" w:sz="12" w:space="0" w:color="auto"/>
                  </w:tcBorders>
                  <w:vAlign w:val="center"/>
                </w:tcPr>
                <w:p w:rsidR="00884A93" w:rsidRPr="008F4672" w:rsidRDefault="00884A93" w:rsidP="00B57990">
                  <w:pPr>
                    <w:jc w:val="both"/>
                    <w:rPr>
                      <w:rFonts w:ascii="Arial" w:hAnsi="Arial" w:cs="Arial"/>
                      <w:snapToGrid w:val="0"/>
                      <w:sz w:val="18"/>
                      <w:szCs w:val="18"/>
                    </w:rPr>
                  </w:pPr>
                  <w:r w:rsidRPr="008F4672">
                    <w:rPr>
                      <w:rFonts w:ascii="Arial" w:hAnsi="Arial" w:cs="Arial"/>
                      <w:snapToGrid w:val="0"/>
                      <w:sz w:val="18"/>
                      <w:szCs w:val="18"/>
                    </w:rPr>
                    <w:t>Responsabilidad</w:t>
                  </w:r>
                </w:p>
              </w:tc>
              <w:tc>
                <w:tcPr>
                  <w:tcW w:w="577" w:type="pct"/>
                  <w:tcBorders>
                    <w:top w:val="double" w:sz="4" w:space="0" w:color="auto"/>
                    <w:bottom w:val="single" w:sz="12" w:space="0" w:color="auto"/>
                  </w:tcBorders>
                  <w:vAlign w:val="center"/>
                </w:tcPr>
                <w:p w:rsidR="00884A93" w:rsidRPr="008F4672" w:rsidRDefault="00884A93" w:rsidP="00B57990">
                  <w:pPr>
                    <w:jc w:val="both"/>
                    <w:rPr>
                      <w:rFonts w:ascii="Arial" w:hAnsi="Arial" w:cs="Arial"/>
                      <w:snapToGrid w:val="0"/>
                      <w:sz w:val="18"/>
                      <w:szCs w:val="18"/>
                    </w:rPr>
                  </w:pPr>
                  <w:r w:rsidRPr="008F4672">
                    <w:rPr>
                      <w:rFonts w:ascii="Arial" w:hAnsi="Arial" w:cs="Arial"/>
                      <w:snapToGrid w:val="0"/>
                      <w:sz w:val="18"/>
                      <w:szCs w:val="18"/>
                    </w:rPr>
                    <w:t>3.2</w:t>
                  </w:r>
                </w:p>
              </w:tc>
              <w:tc>
                <w:tcPr>
                  <w:tcW w:w="592" w:type="pct"/>
                  <w:tcBorders>
                    <w:top w:val="double" w:sz="4" w:space="0" w:color="auto"/>
                    <w:bottom w:val="single" w:sz="12" w:space="0" w:color="auto"/>
                  </w:tcBorders>
                  <w:vAlign w:val="center"/>
                </w:tcPr>
                <w:p w:rsidR="00884A93" w:rsidRPr="008F4672" w:rsidRDefault="00884A93" w:rsidP="00B57990">
                  <w:pPr>
                    <w:jc w:val="both"/>
                    <w:rPr>
                      <w:rFonts w:ascii="Arial" w:hAnsi="Arial" w:cs="Arial"/>
                      <w:snapToGrid w:val="0"/>
                      <w:sz w:val="18"/>
                      <w:szCs w:val="18"/>
                    </w:rPr>
                  </w:pPr>
                  <w:r w:rsidRPr="008F4672">
                    <w:rPr>
                      <w:rFonts w:ascii="Arial" w:hAnsi="Arial" w:cs="Arial"/>
                      <w:snapToGrid w:val="0"/>
                      <w:sz w:val="18"/>
                      <w:szCs w:val="18"/>
                    </w:rPr>
                    <w:t>3</w:t>
                  </w:r>
                </w:p>
              </w:tc>
              <w:tc>
                <w:tcPr>
                  <w:tcW w:w="1605" w:type="pct"/>
                  <w:tcBorders>
                    <w:top w:val="double" w:sz="4" w:space="0" w:color="auto"/>
                    <w:bottom w:val="single" w:sz="12" w:space="0" w:color="auto"/>
                  </w:tcBorders>
                  <w:vAlign w:val="center"/>
                </w:tcPr>
                <w:p w:rsidR="00884A93" w:rsidRPr="008F4672" w:rsidRDefault="00884A93" w:rsidP="00884A93">
                  <w:pPr>
                    <w:jc w:val="both"/>
                    <w:rPr>
                      <w:rFonts w:ascii="Arial" w:hAnsi="Arial" w:cs="Arial"/>
                      <w:sz w:val="18"/>
                      <w:szCs w:val="18"/>
                    </w:rPr>
                  </w:pPr>
                  <w:r w:rsidRPr="008F4672">
                    <w:rPr>
                      <w:rFonts w:ascii="Arial" w:hAnsi="Arial" w:cs="Arial"/>
                      <w:sz w:val="18"/>
                      <w:szCs w:val="18"/>
                    </w:rPr>
                    <w:t xml:space="preserve">Se incluyen abreviaturas </w:t>
                  </w:r>
                </w:p>
                <w:p w:rsidR="00884A93" w:rsidRPr="008F4672" w:rsidRDefault="00884A93" w:rsidP="00884A93">
                  <w:pPr>
                    <w:jc w:val="both"/>
                    <w:rPr>
                      <w:rFonts w:ascii="Arial" w:hAnsi="Arial" w:cs="Arial"/>
                      <w:sz w:val="18"/>
                      <w:szCs w:val="18"/>
                    </w:rPr>
                  </w:pPr>
                  <w:r w:rsidRPr="008F4672">
                    <w:rPr>
                      <w:rFonts w:ascii="Arial" w:hAnsi="Arial" w:cs="Arial"/>
                      <w:sz w:val="18"/>
                      <w:szCs w:val="18"/>
                    </w:rPr>
                    <w:t>GGRAL, SGA, SGT, SGC, JG-RI</w:t>
                  </w:r>
                </w:p>
              </w:tc>
            </w:tr>
            <w:tr w:rsidR="0050090E" w:rsidRPr="008F4672" w:rsidTr="008F4672">
              <w:trPr>
                <w:trHeight w:val="425"/>
              </w:trPr>
              <w:tc>
                <w:tcPr>
                  <w:tcW w:w="1464" w:type="pct"/>
                  <w:tcBorders>
                    <w:top w:val="double" w:sz="4" w:space="0" w:color="auto"/>
                    <w:bottom w:val="single" w:sz="12" w:space="0" w:color="auto"/>
                  </w:tcBorders>
                  <w:vAlign w:val="center"/>
                </w:tcPr>
                <w:p w:rsidR="0050090E" w:rsidRPr="008F4672" w:rsidRDefault="0050090E" w:rsidP="0050090E">
                  <w:pPr>
                    <w:jc w:val="both"/>
                    <w:rPr>
                      <w:rFonts w:ascii="Arial" w:hAnsi="Arial" w:cs="Arial"/>
                      <w:snapToGrid w:val="0"/>
                      <w:sz w:val="18"/>
                      <w:szCs w:val="18"/>
                    </w:rPr>
                  </w:pPr>
                  <w:r w:rsidRPr="008F4672">
                    <w:rPr>
                      <w:rFonts w:ascii="Arial" w:hAnsi="Arial" w:cs="Arial"/>
                      <w:snapToGrid w:val="0"/>
                      <w:sz w:val="18"/>
                      <w:szCs w:val="18"/>
                    </w:rPr>
                    <w:t xml:space="preserve">Actualización y simplificación </w:t>
                  </w:r>
                </w:p>
              </w:tc>
              <w:tc>
                <w:tcPr>
                  <w:tcW w:w="763" w:type="pct"/>
                  <w:tcBorders>
                    <w:top w:val="double" w:sz="4" w:space="0" w:color="auto"/>
                    <w:bottom w:val="single" w:sz="12" w:space="0" w:color="auto"/>
                  </w:tcBorders>
                  <w:vAlign w:val="center"/>
                </w:tcPr>
                <w:p w:rsidR="0050090E" w:rsidRPr="008F4672" w:rsidRDefault="0050090E" w:rsidP="00E81B6B">
                  <w:pPr>
                    <w:jc w:val="both"/>
                    <w:rPr>
                      <w:rFonts w:ascii="Arial" w:hAnsi="Arial" w:cs="Arial"/>
                      <w:snapToGrid w:val="0"/>
                      <w:sz w:val="18"/>
                      <w:szCs w:val="18"/>
                    </w:rPr>
                  </w:pPr>
                  <w:r w:rsidRPr="008F4672">
                    <w:rPr>
                      <w:rFonts w:ascii="Arial" w:hAnsi="Arial" w:cs="Arial"/>
                      <w:snapToGrid w:val="0"/>
                      <w:sz w:val="18"/>
                      <w:szCs w:val="18"/>
                    </w:rPr>
                    <w:t>Condiciones Generales</w:t>
                  </w:r>
                </w:p>
              </w:tc>
              <w:tc>
                <w:tcPr>
                  <w:tcW w:w="577" w:type="pct"/>
                  <w:tcBorders>
                    <w:top w:val="double" w:sz="4" w:space="0" w:color="auto"/>
                    <w:bottom w:val="single" w:sz="12" w:space="0" w:color="auto"/>
                  </w:tcBorders>
                  <w:vAlign w:val="center"/>
                </w:tcPr>
                <w:p w:rsidR="0050090E" w:rsidRPr="008F4672" w:rsidRDefault="0050090E" w:rsidP="00E81B6B">
                  <w:pPr>
                    <w:jc w:val="both"/>
                    <w:rPr>
                      <w:rFonts w:ascii="Arial" w:hAnsi="Arial" w:cs="Arial"/>
                      <w:snapToGrid w:val="0"/>
                      <w:sz w:val="18"/>
                      <w:szCs w:val="18"/>
                    </w:rPr>
                  </w:pPr>
                  <w:r w:rsidRPr="008F4672">
                    <w:rPr>
                      <w:rFonts w:ascii="Arial" w:hAnsi="Arial" w:cs="Arial"/>
                      <w:snapToGrid w:val="0"/>
                      <w:sz w:val="18"/>
                      <w:szCs w:val="18"/>
                    </w:rPr>
                    <w:t>4</w:t>
                  </w:r>
                </w:p>
              </w:tc>
              <w:tc>
                <w:tcPr>
                  <w:tcW w:w="592" w:type="pct"/>
                  <w:tcBorders>
                    <w:top w:val="double" w:sz="4" w:space="0" w:color="auto"/>
                    <w:bottom w:val="single" w:sz="12" w:space="0" w:color="auto"/>
                  </w:tcBorders>
                  <w:vAlign w:val="center"/>
                </w:tcPr>
                <w:p w:rsidR="0050090E" w:rsidRPr="008F4672" w:rsidRDefault="0050090E" w:rsidP="00B57990">
                  <w:pPr>
                    <w:jc w:val="both"/>
                    <w:rPr>
                      <w:rFonts w:ascii="Arial" w:hAnsi="Arial" w:cs="Arial"/>
                      <w:snapToGrid w:val="0"/>
                      <w:sz w:val="18"/>
                      <w:szCs w:val="18"/>
                    </w:rPr>
                  </w:pPr>
                  <w:r w:rsidRPr="008F4672">
                    <w:rPr>
                      <w:rFonts w:ascii="Arial" w:hAnsi="Arial" w:cs="Arial"/>
                      <w:snapToGrid w:val="0"/>
                      <w:sz w:val="18"/>
                      <w:szCs w:val="18"/>
                    </w:rPr>
                    <w:t>4-5</w:t>
                  </w:r>
                </w:p>
              </w:tc>
              <w:tc>
                <w:tcPr>
                  <w:tcW w:w="1605" w:type="pct"/>
                  <w:tcBorders>
                    <w:top w:val="double" w:sz="4" w:space="0" w:color="auto"/>
                    <w:bottom w:val="single" w:sz="12" w:space="0" w:color="auto"/>
                  </w:tcBorders>
                  <w:vAlign w:val="center"/>
                </w:tcPr>
                <w:p w:rsidR="0050090E" w:rsidRPr="008F4672" w:rsidRDefault="0050090E" w:rsidP="00B57990">
                  <w:pPr>
                    <w:jc w:val="both"/>
                    <w:rPr>
                      <w:rFonts w:ascii="Arial" w:hAnsi="Arial" w:cs="Arial"/>
                      <w:sz w:val="18"/>
                      <w:szCs w:val="18"/>
                    </w:rPr>
                  </w:pPr>
                  <w:r w:rsidRPr="008F4672">
                    <w:rPr>
                      <w:rFonts w:ascii="Arial" w:hAnsi="Arial" w:cs="Arial"/>
                      <w:sz w:val="18"/>
                      <w:szCs w:val="18"/>
                    </w:rPr>
                    <w:t>Se actualizan y simplifica las condiciones generales</w:t>
                  </w:r>
                </w:p>
              </w:tc>
            </w:tr>
            <w:tr w:rsidR="005C063A" w:rsidRPr="008F4672" w:rsidTr="008F4672">
              <w:trPr>
                <w:trHeight w:val="425"/>
              </w:trPr>
              <w:tc>
                <w:tcPr>
                  <w:tcW w:w="1464" w:type="pct"/>
                  <w:tcBorders>
                    <w:top w:val="double" w:sz="4" w:space="0" w:color="auto"/>
                    <w:bottom w:val="single" w:sz="12" w:space="0" w:color="auto"/>
                  </w:tcBorders>
                  <w:vAlign w:val="center"/>
                </w:tcPr>
                <w:p w:rsidR="005C063A" w:rsidRPr="008F4672" w:rsidRDefault="005C063A" w:rsidP="005C063A">
                  <w:pPr>
                    <w:jc w:val="both"/>
                    <w:rPr>
                      <w:rFonts w:ascii="Arial" w:hAnsi="Arial" w:cs="Arial"/>
                      <w:snapToGrid w:val="0"/>
                      <w:sz w:val="18"/>
                      <w:szCs w:val="18"/>
                    </w:rPr>
                  </w:pPr>
                  <w:r>
                    <w:rPr>
                      <w:rFonts w:ascii="Arial" w:hAnsi="Arial" w:cs="Arial"/>
                      <w:snapToGrid w:val="0"/>
                      <w:sz w:val="18"/>
                      <w:szCs w:val="18"/>
                    </w:rPr>
                    <w:t>Condiciones generales</w:t>
                  </w:r>
                </w:p>
              </w:tc>
              <w:tc>
                <w:tcPr>
                  <w:tcW w:w="763" w:type="pct"/>
                  <w:tcBorders>
                    <w:top w:val="double" w:sz="4" w:space="0" w:color="auto"/>
                    <w:bottom w:val="single" w:sz="12" w:space="0" w:color="auto"/>
                  </w:tcBorders>
                  <w:vAlign w:val="center"/>
                </w:tcPr>
                <w:p w:rsidR="005C063A" w:rsidRPr="008F4672" w:rsidRDefault="005C063A" w:rsidP="00E81B6B">
                  <w:pPr>
                    <w:jc w:val="both"/>
                    <w:rPr>
                      <w:rFonts w:ascii="Arial" w:hAnsi="Arial" w:cs="Arial"/>
                      <w:snapToGrid w:val="0"/>
                      <w:sz w:val="18"/>
                      <w:szCs w:val="18"/>
                    </w:rPr>
                  </w:pPr>
                  <w:r>
                    <w:rPr>
                      <w:rFonts w:ascii="Arial" w:hAnsi="Arial" w:cs="Arial"/>
                      <w:snapToGrid w:val="0"/>
                      <w:sz w:val="18"/>
                      <w:szCs w:val="18"/>
                    </w:rPr>
                    <w:t>Objetivos acuerdos de Gestión</w:t>
                  </w:r>
                </w:p>
              </w:tc>
              <w:tc>
                <w:tcPr>
                  <w:tcW w:w="577" w:type="pct"/>
                  <w:tcBorders>
                    <w:top w:val="double" w:sz="4" w:space="0" w:color="auto"/>
                    <w:bottom w:val="single" w:sz="12" w:space="0" w:color="auto"/>
                  </w:tcBorders>
                  <w:vAlign w:val="center"/>
                </w:tcPr>
                <w:p w:rsidR="005C063A" w:rsidRPr="008F4672" w:rsidRDefault="005C063A" w:rsidP="00E81B6B">
                  <w:pPr>
                    <w:jc w:val="both"/>
                    <w:rPr>
                      <w:rFonts w:ascii="Arial" w:hAnsi="Arial" w:cs="Arial"/>
                      <w:snapToGrid w:val="0"/>
                      <w:sz w:val="18"/>
                      <w:szCs w:val="18"/>
                    </w:rPr>
                  </w:pPr>
                  <w:r>
                    <w:rPr>
                      <w:rFonts w:ascii="Arial" w:hAnsi="Arial" w:cs="Arial"/>
                      <w:snapToGrid w:val="0"/>
                      <w:sz w:val="18"/>
                      <w:szCs w:val="18"/>
                    </w:rPr>
                    <w:t>4- (a)</w:t>
                  </w:r>
                </w:p>
              </w:tc>
              <w:tc>
                <w:tcPr>
                  <w:tcW w:w="592" w:type="pct"/>
                  <w:tcBorders>
                    <w:top w:val="double" w:sz="4" w:space="0" w:color="auto"/>
                    <w:bottom w:val="single" w:sz="12" w:space="0" w:color="auto"/>
                  </w:tcBorders>
                  <w:vAlign w:val="center"/>
                </w:tcPr>
                <w:p w:rsidR="005C063A" w:rsidRPr="008F4672" w:rsidRDefault="005C063A" w:rsidP="00B57990">
                  <w:pPr>
                    <w:jc w:val="both"/>
                    <w:rPr>
                      <w:rFonts w:ascii="Arial" w:hAnsi="Arial" w:cs="Arial"/>
                      <w:snapToGrid w:val="0"/>
                      <w:sz w:val="18"/>
                      <w:szCs w:val="18"/>
                    </w:rPr>
                  </w:pPr>
                  <w:r>
                    <w:rPr>
                      <w:rFonts w:ascii="Arial" w:hAnsi="Arial" w:cs="Arial"/>
                      <w:snapToGrid w:val="0"/>
                      <w:sz w:val="18"/>
                      <w:szCs w:val="18"/>
                    </w:rPr>
                    <w:t>4 (a)</w:t>
                  </w:r>
                </w:p>
              </w:tc>
              <w:tc>
                <w:tcPr>
                  <w:tcW w:w="1605" w:type="pct"/>
                  <w:tcBorders>
                    <w:top w:val="double" w:sz="4" w:space="0" w:color="auto"/>
                    <w:bottom w:val="single" w:sz="12" w:space="0" w:color="auto"/>
                  </w:tcBorders>
                  <w:vAlign w:val="center"/>
                </w:tcPr>
                <w:p w:rsidR="005C063A" w:rsidRPr="008F4672" w:rsidRDefault="005C063A" w:rsidP="00B57990">
                  <w:pPr>
                    <w:jc w:val="both"/>
                    <w:rPr>
                      <w:rFonts w:ascii="Arial" w:hAnsi="Arial" w:cs="Arial"/>
                      <w:sz w:val="18"/>
                      <w:szCs w:val="18"/>
                    </w:rPr>
                  </w:pPr>
                  <w:r>
                    <w:rPr>
                      <w:rFonts w:ascii="Arial" w:hAnsi="Arial" w:cs="Arial"/>
                      <w:sz w:val="18"/>
                      <w:szCs w:val="18"/>
                    </w:rPr>
                    <w:t>Se agrega objetivo para la aplicación de Acuerdos de Gestión</w:t>
                  </w:r>
                </w:p>
              </w:tc>
            </w:tr>
            <w:tr w:rsidR="005C063A" w:rsidRPr="008F4672" w:rsidTr="008F4672">
              <w:trPr>
                <w:trHeight w:val="425"/>
              </w:trPr>
              <w:tc>
                <w:tcPr>
                  <w:tcW w:w="1464" w:type="pct"/>
                  <w:tcBorders>
                    <w:top w:val="double" w:sz="4" w:space="0" w:color="auto"/>
                    <w:bottom w:val="single" w:sz="12" w:space="0" w:color="auto"/>
                  </w:tcBorders>
                  <w:vAlign w:val="center"/>
                </w:tcPr>
                <w:p w:rsidR="005C063A" w:rsidRDefault="005C063A" w:rsidP="005C063A">
                  <w:pPr>
                    <w:jc w:val="both"/>
                    <w:rPr>
                      <w:rFonts w:ascii="Arial" w:hAnsi="Arial" w:cs="Arial"/>
                      <w:snapToGrid w:val="0"/>
                      <w:sz w:val="18"/>
                      <w:szCs w:val="18"/>
                    </w:rPr>
                  </w:pPr>
                  <w:r>
                    <w:rPr>
                      <w:rFonts w:ascii="Arial" w:hAnsi="Arial" w:cs="Arial"/>
                      <w:snapToGrid w:val="0"/>
                      <w:sz w:val="18"/>
                      <w:szCs w:val="18"/>
                    </w:rPr>
                    <w:t>Condiciones generales</w:t>
                  </w:r>
                </w:p>
              </w:tc>
              <w:tc>
                <w:tcPr>
                  <w:tcW w:w="763" w:type="pct"/>
                  <w:tcBorders>
                    <w:top w:val="double" w:sz="4" w:space="0" w:color="auto"/>
                    <w:bottom w:val="single" w:sz="12" w:space="0" w:color="auto"/>
                  </w:tcBorders>
                  <w:vAlign w:val="center"/>
                </w:tcPr>
                <w:p w:rsidR="005C063A" w:rsidRDefault="005C063A" w:rsidP="00E81B6B">
                  <w:pPr>
                    <w:jc w:val="both"/>
                    <w:rPr>
                      <w:rFonts w:ascii="Arial" w:hAnsi="Arial" w:cs="Arial"/>
                      <w:snapToGrid w:val="0"/>
                      <w:sz w:val="18"/>
                      <w:szCs w:val="18"/>
                    </w:rPr>
                  </w:pPr>
                  <w:r>
                    <w:rPr>
                      <w:rFonts w:ascii="Arial" w:hAnsi="Arial" w:cs="Arial"/>
                      <w:snapToGrid w:val="0"/>
                      <w:sz w:val="18"/>
                      <w:szCs w:val="18"/>
                    </w:rPr>
                    <w:t>Empleador Públicos</w:t>
                  </w:r>
                </w:p>
              </w:tc>
              <w:tc>
                <w:tcPr>
                  <w:tcW w:w="577" w:type="pct"/>
                  <w:tcBorders>
                    <w:top w:val="double" w:sz="4" w:space="0" w:color="auto"/>
                    <w:bottom w:val="single" w:sz="12" w:space="0" w:color="auto"/>
                  </w:tcBorders>
                  <w:vAlign w:val="center"/>
                </w:tcPr>
                <w:p w:rsidR="005C063A" w:rsidRDefault="005C063A" w:rsidP="00E81B6B">
                  <w:pPr>
                    <w:jc w:val="both"/>
                    <w:rPr>
                      <w:rFonts w:ascii="Arial" w:hAnsi="Arial" w:cs="Arial"/>
                      <w:snapToGrid w:val="0"/>
                      <w:sz w:val="18"/>
                      <w:szCs w:val="18"/>
                    </w:rPr>
                  </w:pPr>
                  <w:r>
                    <w:rPr>
                      <w:rFonts w:ascii="Arial" w:hAnsi="Arial" w:cs="Arial"/>
                      <w:snapToGrid w:val="0"/>
                      <w:sz w:val="18"/>
                      <w:szCs w:val="18"/>
                    </w:rPr>
                    <w:t>4 (b)</w:t>
                  </w:r>
                </w:p>
              </w:tc>
              <w:tc>
                <w:tcPr>
                  <w:tcW w:w="592" w:type="pct"/>
                  <w:tcBorders>
                    <w:top w:val="double" w:sz="4" w:space="0" w:color="auto"/>
                    <w:bottom w:val="single" w:sz="12" w:space="0" w:color="auto"/>
                  </w:tcBorders>
                  <w:vAlign w:val="center"/>
                </w:tcPr>
                <w:p w:rsidR="005C063A" w:rsidRDefault="005C063A" w:rsidP="00B57990">
                  <w:pPr>
                    <w:jc w:val="both"/>
                    <w:rPr>
                      <w:rFonts w:ascii="Arial" w:hAnsi="Arial" w:cs="Arial"/>
                      <w:snapToGrid w:val="0"/>
                      <w:sz w:val="18"/>
                      <w:szCs w:val="18"/>
                    </w:rPr>
                  </w:pPr>
                  <w:r>
                    <w:rPr>
                      <w:rFonts w:ascii="Arial" w:hAnsi="Arial" w:cs="Arial"/>
                      <w:snapToGrid w:val="0"/>
                      <w:sz w:val="18"/>
                      <w:szCs w:val="18"/>
                    </w:rPr>
                    <w:t>4 (b)</w:t>
                  </w:r>
                </w:p>
              </w:tc>
              <w:tc>
                <w:tcPr>
                  <w:tcW w:w="1605" w:type="pct"/>
                  <w:tcBorders>
                    <w:top w:val="double" w:sz="4" w:space="0" w:color="auto"/>
                    <w:bottom w:val="single" w:sz="12" w:space="0" w:color="auto"/>
                  </w:tcBorders>
                  <w:vAlign w:val="center"/>
                </w:tcPr>
                <w:p w:rsidR="005C063A" w:rsidRDefault="005C063A" w:rsidP="00B57990">
                  <w:pPr>
                    <w:jc w:val="both"/>
                    <w:rPr>
                      <w:rFonts w:ascii="Arial" w:hAnsi="Arial" w:cs="Arial"/>
                      <w:sz w:val="18"/>
                      <w:szCs w:val="18"/>
                    </w:rPr>
                  </w:pPr>
                  <w:r>
                    <w:rPr>
                      <w:rFonts w:ascii="Arial" w:hAnsi="Arial" w:cs="Arial"/>
                      <w:sz w:val="18"/>
                      <w:szCs w:val="18"/>
                    </w:rPr>
                    <w:t>Se Incluye la palabra Naturaleza y Gestión en el título del numeral</w:t>
                  </w:r>
                </w:p>
              </w:tc>
            </w:tr>
            <w:tr w:rsidR="00884A93" w:rsidRPr="008F4672" w:rsidTr="008F4672">
              <w:trPr>
                <w:trHeight w:val="425"/>
              </w:trPr>
              <w:tc>
                <w:tcPr>
                  <w:tcW w:w="1464" w:type="pct"/>
                  <w:tcBorders>
                    <w:top w:val="double" w:sz="4" w:space="0" w:color="auto"/>
                    <w:bottom w:val="double" w:sz="4" w:space="0" w:color="auto"/>
                  </w:tcBorders>
                  <w:vAlign w:val="center"/>
                </w:tcPr>
                <w:p w:rsidR="00884A93" w:rsidRPr="008F4672" w:rsidRDefault="0050090E" w:rsidP="00E81B6B">
                  <w:pPr>
                    <w:jc w:val="both"/>
                    <w:rPr>
                      <w:rFonts w:ascii="Arial" w:hAnsi="Arial" w:cs="Arial"/>
                      <w:snapToGrid w:val="0"/>
                      <w:sz w:val="18"/>
                      <w:szCs w:val="18"/>
                    </w:rPr>
                  </w:pPr>
                  <w:r w:rsidRPr="008F4672">
                    <w:rPr>
                      <w:rFonts w:ascii="Arial" w:hAnsi="Arial" w:cs="Arial"/>
                      <w:snapToGrid w:val="0"/>
                      <w:sz w:val="18"/>
                      <w:szCs w:val="18"/>
                    </w:rPr>
                    <w:t>Actualización y simplificación</w:t>
                  </w:r>
                </w:p>
              </w:tc>
              <w:tc>
                <w:tcPr>
                  <w:tcW w:w="763" w:type="pct"/>
                  <w:tcBorders>
                    <w:top w:val="double" w:sz="4" w:space="0" w:color="auto"/>
                    <w:bottom w:val="double" w:sz="4" w:space="0" w:color="auto"/>
                  </w:tcBorders>
                  <w:vAlign w:val="center"/>
                </w:tcPr>
                <w:p w:rsidR="00884A93" w:rsidRPr="008F4672" w:rsidRDefault="0050090E" w:rsidP="00E81B6B">
                  <w:pPr>
                    <w:jc w:val="both"/>
                    <w:rPr>
                      <w:rFonts w:ascii="Arial" w:hAnsi="Arial" w:cs="Arial"/>
                      <w:snapToGrid w:val="0"/>
                      <w:sz w:val="18"/>
                      <w:szCs w:val="18"/>
                    </w:rPr>
                  </w:pPr>
                  <w:r w:rsidRPr="008F4672">
                    <w:rPr>
                      <w:rFonts w:ascii="Arial" w:hAnsi="Arial" w:cs="Arial"/>
                      <w:snapToGrid w:val="0"/>
                      <w:sz w:val="18"/>
                      <w:szCs w:val="18"/>
                    </w:rPr>
                    <w:t>Fases para la elaboración de un acuerdo de gestión</w:t>
                  </w:r>
                </w:p>
              </w:tc>
              <w:tc>
                <w:tcPr>
                  <w:tcW w:w="577" w:type="pct"/>
                  <w:tcBorders>
                    <w:top w:val="double" w:sz="4" w:space="0" w:color="auto"/>
                    <w:bottom w:val="double" w:sz="4" w:space="0" w:color="auto"/>
                  </w:tcBorders>
                  <w:vAlign w:val="center"/>
                </w:tcPr>
                <w:p w:rsidR="00884A93" w:rsidRPr="008F4672" w:rsidRDefault="0050090E" w:rsidP="00E81B6B">
                  <w:pPr>
                    <w:jc w:val="both"/>
                    <w:rPr>
                      <w:rFonts w:ascii="Arial" w:hAnsi="Arial" w:cs="Arial"/>
                      <w:snapToGrid w:val="0"/>
                      <w:sz w:val="18"/>
                      <w:szCs w:val="18"/>
                    </w:rPr>
                  </w:pPr>
                  <w:r w:rsidRPr="008F4672">
                    <w:rPr>
                      <w:rFonts w:ascii="Arial" w:hAnsi="Arial" w:cs="Arial"/>
                      <w:snapToGrid w:val="0"/>
                      <w:sz w:val="18"/>
                      <w:szCs w:val="18"/>
                    </w:rPr>
                    <w:t>4.1</w:t>
                  </w:r>
                </w:p>
              </w:tc>
              <w:tc>
                <w:tcPr>
                  <w:tcW w:w="592" w:type="pct"/>
                  <w:tcBorders>
                    <w:top w:val="double" w:sz="4" w:space="0" w:color="auto"/>
                    <w:bottom w:val="double" w:sz="4" w:space="0" w:color="auto"/>
                  </w:tcBorders>
                  <w:vAlign w:val="center"/>
                </w:tcPr>
                <w:p w:rsidR="00884A93" w:rsidRPr="008F4672" w:rsidRDefault="0050090E" w:rsidP="00B57990">
                  <w:pPr>
                    <w:jc w:val="both"/>
                    <w:rPr>
                      <w:rFonts w:ascii="Arial" w:hAnsi="Arial" w:cs="Arial"/>
                      <w:snapToGrid w:val="0"/>
                      <w:sz w:val="18"/>
                      <w:szCs w:val="18"/>
                    </w:rPr>
                  </w:pPr>
                  <w:r w:rsidRPr="008F4672">
                    <w:rPr>
                      <w:rFonts w:ascii="Arial" w:hAnsi="Arial" w:cs="Arial"/>
                      <w:snapToGrid w:val="0"/>
                      <w:sz w:val="18"/>
                      <w:szCs w:val="18"/>
                    </w:rPr>
                    <w:t>5-6</w:t>
                  </w:r>
                </w:p>
              </w:tc>
              <w:tc>
                <w:tcPr>
                  <w:tcW w:w="1605" w:type="pct"/>
                  <w:tcBorders>
                    <w:top w:val="double" w:sz="4" w:space="0" w:color="auto"/>
                    <w:bottom w:val="double" w:sz="4" w:space="0" w:color="auto"/>
                  </w:tcBorders>
                  <w:vAlign w:val="center"/>
                </w:tcPr>
                <w:p w:rsidR="00884A93" w:rsidRPr="008F4672" w:rsidRDefault="0050090E" w:rsidP="00B57990">
                  <w:pPr>
                    <w:jc w:val="both"/>
                    <w:rPr>
                      <w:rFonts w:ascii="Arial" w:hAnsi="Arial" w:cs="Arial"/>
                      <w:sz w:val="18"/>
                      <w:szCs w:val="18"/>
                    </w:rPr>
                  </w:pPr>
                  <w:r w:rsidRPr="008F4672">
                    <w:rPr>
                      <w:rFonts w:ascii="Arial" w:hAnsi="Arial" w:cs="Arial"/>
                      <w:sz w:val="18"/>
                      <w:szCs w:val="18"/>
                    </w:rPr>
                    <w:t>Se actualiza y simplifican</w:t>
                  </w:r>
                </w:p>
              </w:tc>
            </w:tr>
            <w:tr w:rsidR="0050090E" w:rsidRPr="008F4672" w:rsidTr="008F4672">
              <w:trPr>
                <w:trHeight w:val="425"/>
              </w:trPr>
              <w:tc>
                <w:tcPr>
                  <w:tcW w:w="1464" w:type="pct"/>
                  <w:tcBorders>
                    <w:top w:val="double" w:sz="4" w:space="0" w:color="auto"/>
                    <w:bottom w:val="double" w:sz="4" w:space="0" w:color="auto"/>
                  </w:tcBorders>
                  <w:vAlign w:val="center"/>
                </w:tcPr>
                <w:p w:rsidR="0050090E" w:rsidRPr="008F4672" w:rsidRDefault="0050090E" w:rsidP="00E81B6B">
                  <w:pPr>
                    <w:jc w:val="both"/>
                    <w:rPr>
                      <w:rFonts w:ascii="Arial" w:hAnsi="Arial" w:cs="Arial"/>
                      <w:snapToGrid w:val="0"/>
                      <w:sz w:val="18"/>
                      <w:szCs w:val="18"/>
                    </w:rPr>
                  </w:pPr>
                  <w:r w:rsidRPr="008F4672">
                    <w:rPr>
                      <w:rFonts w:ascii="Arial" w:hAnsi="Arial" w:cs="Arial"/>
                      <w:snapToGrid w:val="0"/>
                      <w:sz w:val="18"/>
                      <w:szCs w:val="18"/>
                    </w:rPr>
                    <w:t>Inclusión</w:t>
                  </w:r>
                </w:p>
              </w:tc>
              <w:tc>
                <w:tcPr>
                  <w:tcW w:w="763" w:type="pct"/>
                  <w:tcBorders>
                    <w:top w:val="double" w:sz="4" w:space="0" w:color="auto"/>
                    <w:bottom w:val="double" w:sz="4" w:space="0" w:color="auto"/>
                  </w:tcBorders>
                  <w:vAlign w:val="center"/>
                </w:tcPr>
                <w:p w:rsidR="0050090E" w:rsidRPr="008F4672" w:rsidRDefault="0050090E" w:rsidP="00E81B6B">
                  <w:pPr>
                    <w:jc w:val="both"/>
                    <w:rPr>
                      <w:rFonts w:ascii="Arial" w:hAnsi="Arial" w:cs="Arial"/>
                      <w:snapToGrid w:val="0"/>
                      <w:sz w:val="18"/>
                      <w:szCs w:val="18"/>
                    </w:rPr>
                  </w:pPr>
                  <w:r w:rsidRPr="008F4672">
                    <w:rPr>
                      <w:rFonts w:ascii="Arial" w:hAnsi="Arial" w:cs="Arial"/>
                      <w:snapToGrid w:val="0"/>
                      <w:sz w:val="18"/>
                      <w:szCs w:val="18"/>
                    </w:rPr>
                    <w:t>Escala de calificación</w:t>
                  </w:r>
                </w:p>
              </w:tc>
              <w:tc>
                <w:tcPr>
                  <w:tcW w:w="577" w:type="pct"/>
                  <w:tcBorders>
                    <w:top w:val="double" w:sz="4" w:space="0" w:color="auto"/>
                    <w:bottom w:val="double" w:sz="4" w:space="0" w:color="auto"/>
                  </w:tcBorders>
                  <w:vAlign w:val="center"/>
                </w:tcPr>
                <w:p w:rsidR="0050090E" w:rsidRPr="008F4672" w:rsidRDefault="0050090E" w:rsidP="00E81B6B">
                  <w:pPr>
                    <w:jc w:val="both"/>
                    <w:rPr>
                      <w:rFonts w:ascii="Arial" w:hAnsi="Arial" w:cs="Arial"/>
                      <w:snapToGrid w:val="0"/>
                      <w:sz w:val="18"/>
                      <w:szCs w:val="18"/>
                    </w:rPr>
                  </w:pPr>
                  <w:r w:rsidRPr="008F4672">
                    <w:rPr>
                      <w:rFonts w:ascii="Arial" w:hAnsi="Arial" w:cs="Arial"/>
                      <w:snapToGrid w:val="0"/>
                      <w:sz w:val="18"/>
                      <w:szCs w:val="18"/>
                    </w:rPr>
                    <w:t>4.1.6</w:t>
                  </w:r>
                </w:p>
              </w:tc>
              <w:tc>
                <w:tcPr>
                  <w:tcW w:w="592" w:type="pct"/>
                  <w:tcBorders>
                    <w:top w:val="double" w:sz="4" w:space="0" w:color="auto"/>
                    <w:bottom w:val="double" w:sz="4" w:space="0" w:color="auto"/>
                  </w:tcBorders>
                  <w:vAlign w:val="center"/>
                </w:tcPr>
                <w:p w:rsidR="0050090E" w:rsidRPr="008F4672" w:rsidRDefault="0050090E" w:rsidP="00B57990">
                  <w:pPr>
                    <w:jc w:val="both"/>
                    <w:rPr>
                      <w:rFonts w:ascii="Arial" w:hAnsi="Arial" w:cs="Arial"/>
                      <w:snapToGrid w:val="0"/>
                      <w:sz w:val="18"/>
                      <w:szCs w:val="18"/>
                    </w:rPr>
                  </w:pPr>
                  <w:r w:rsidRPr="008F4672">
                    <w:rPr>
                      <w:rFonts w:ascii="Arial" w:hAnsi="Arial" w:cs="Arial"/>
                      <w:snapToGrid w:val="0"/>
                      <w:sz w:val="18"/>
                      <w:szCs w:val="18"/>
                    </w:rPr>
                    <w:t>6</w:t>
                  </w:r>
                </w:p>
              </w:tc>
              <w:tc>
                <w:tcPr>
                  <w:tcW w:w="1605" w:type="pct"/>
                  <w:tcBorders>
                    <w:top w:val="double" w:sz="4" w:space="0" w:color="auto"/>
                    <w:bottom w:val="double" w:sz="4" w:space="0" w:color="auto"/>
                  </w:tcBorders>
                  <w:vAlign w:val="center"/>
                </w:tcPr>
                <w:p w:rsidR="0050090E" w:rsidRPr="008F4672" w:rsidRDefault="0050090E" w:rsidP="00B57990">
                  <w:pPr>
                    <w:jc w:val="both"/>
                    <w:rPr>
                      <w:rFonts w:ascii="Arial" w:hAnsi="Arial" w:cs="Arial"/>
                      <w:sz w:val="18"/>
                      <w:szCs w:val="18"/>
                    </w:rPr>
                  </w:pPr>
                  <w:r w:rsidRPr="008F4672">
                    <w:rPr>
                      <w:rFonts w:ascii="Arial" w:hAnsi="Arial" w:cs="Arial"/>
                      <w:sz w:val="18"/>
                      <w:szCs w:val="18"/>
                    </w:rPr>
                    <w:t>Se incluye Tabla  escala de calificación</w:t>
                  </w:r>
                </w:p>
              </w:tc>
            </w:tr>
            <w:tr w:rsidR="005C063A" w:rsidRPr="008F4672" w:rsidTr="008F4672">
              <w:trPr>
                <w:trHeight w:val="425"/>
              </w:trPr>
              <w:tc>
                <w:tcPr>
                  <w:tcW w:w="1464" w:type="pct"/>
                  <w:tcBorders>
                    <w:top w:val="double" w:sz="4" w:space="0" w:color="auto"/>
                    <w:bottom w:val="double" w:sz="4" w:space="0" w:color="auto"/>
                  </w:tcBorders>
                  <w:vAlign w:val="center"/>
                </w:tcPr>
                <w:p w:rsidR="005C063A" w:rsidRPr="008F4672" w:rsidRDefault="005C063A" w:rsidP="00E81B6B">
                  <w:pPr>
                    <w:jc w:val="both"/>
                    <w:rPr>
                      <w:rFonts w:ascii="Arial" w:hAnsi="Arial" w:cs="Arial"/>
                      <w:snapToGrid w:val="0"/>
                      <w:sz w:val="18"/>
                      <w:szCs w:val="18"/>
                    </w:rPr>
                  </w:pPr>
                  <w:r>
                    <w:rPr>
                      <w:rFonts w:ascii="Arial" w:hAnsi="Arial" w:cs="Arial"/>
                      <w:snapToGrid w:val="0"/>
                      <w:sz w:val="18"/>
                      <w:szCs w:val="18"/>
                    </w:rPr>
                    <w:t>Nota</w:t>
                  </w:r>
                </w:p>
              </w:tc>
              <w:tc>
                <w:tcPr>
                  <w:tcW w:w="763" w:type="pct"/>
                  <w:tcBorders>
                    <w:top w:val="double" w:sz="4" w:space="0" w:color="auto"/>
                    <w:bottom w:val="double" w:sz="4" w:space="0" w:color="auto"/>
                  </w:tcBorders>
                  <w:vAlign w:val="center"/>
                </w:tcPr>
                <w:p w:rsidR="005C063A" w:rsidRPr="008F4672" w:rsidRDefault="005C063A" w:rsidP="00E81B6B">
                  <w:pPr>
                    <w:jc w:val="both"/>
                    <w:rPr>
                      <w:rFonts w:ascii="Arial" w:hAnsi="Arial" w:cs="Arial"/>
                      <w:snapToGrid w:val="0"/>
                      <w:sz w:val="18"/>
                      <w:szCs w:val="18"/>
                    </w:rPr>
                  </w:pPr>
                  <w:r>
                    <w:rPr>
                      <w:rFonts w:ascii="Arial" w:hAnsi="Arial" w:cs="Arial"/>
                      <w:snapToGrid w:val="0"/>
                      <w:sz w:val="18"/>
                      <w:szCs w:val="18"/>
                    </w:rPr>
                    <w:t xml:space="preserve">Empleados Públicos </w:t>
                  </w:r>
                  <w:r>
                    <w:rPr>
                      <w:rFonts w:ascii="Arial" w:hAnsi="Arial" w:cs="Arial"/>
                      <w:snapToGrid w:val="0"/>
                      <w:sz w:val="18"/>
                      <w:szCs w:val="18"/>
                    </w:rPr>
                    <w:lastRenderedPageBreak/>
                    <w:t>Naturaleza y Gestión</w:t>
                  </w:r>
                </w:p>
              </w:tc>
              <w:tc>
                <w:tcPr>
                  <w:tcW w:w="577" w:type="pct"/>
                  <w:tcBorders>
                    <w:top w:val="double" w:sz="4" w:space="0" w:color="auto"/>
                    <w:bottom w:val="double" w:sz="4" w:space="0" w:color="auto"/>
                  </w:tcBorders>
                  <w:vAlign w:val="center"/>
                </w:tcPr>
                <w:p w:rsidR="005C063A" w:rsidRPr="008F4672" w:rsidRDefault="005C063A" w:rsidP="00E81B6B">
                  <w:pPr>
                    <w:jc w:val="both"/>
                    <w:rPr>
                      <w:rFonts w:ascii="Arial" w:hAnsi="Arial" w:cs="Arial"/>
                      <w:snapToGrid w:val="0"/>
                      <w:sz w:val="18"/>
                      <w:szCs w:val="18"/>
                    </w:rPr>
                  </w:pPr>
                  <w:r>
                    <w:rPr>
                      <w:rFonts w:ascii="Arial" w:hAnsi="Arial" w:cs="Arial"/>
                      <w:snapToGrid w:val="0"/>
                      <w:sz w:val="18"/>
                      <w:szCs w:val="18"/>
                    </w:rPr>
                    <w:lastRenderedPageBreak/>
                    <w:t>4</w:t>
                  </w:r>
                </w:p>
              </w:tc>
              <w:tc>
                <w:tcPr>
                  <w:tcW w:w="592" w:type="pct"/>
                  <w:tcBorders>
                    <w:top w:val="double" w:sz="4" w:space="0" w:color="auto"/>
                    <w:bottom w:val="double" w:sz="4" w:space="0" w:color="auto"/>
                  </w:tcBorders>
                  <w:vAlign w:val="center"/>
                </w:tcPr>
                <w:p w:rsidR="005C063A" w:rsidRPr="008F4672" w:rsidRDefault="005C063A" w:rsidP="00B57990">
                  <w:pPr>
                    <w:jc w:val="both"/>
                    <w:rPr>
                      <w:rFonts w:ascii="Arial" w:hAnsi="Arial" w:cs="Arial"/>
                      <w:snapToGrid w:val="0"/>
                      <w:sz w:val="18"/>
                      <w:szCs w:val="18"/>
                    </w:rPr>
                  </w:pPr>
                  <w:r>
                    <w:rPr>
                      <w:rFonts w:ascii="Arial" w:hAnsi="Arial" w:cs="Arial"/>
                      <w:snapToGrid w:val="0"/>
                      <w:sz w:val="18"/>
                      <w:szCs w:val="18"/>
                    </w:rPr>
                    <w:t>4 (b)</w:t>
                  </w:r>
                </w:p>
              </w:tc>
              <w:tc>
                <w:tcPr>
                  <w:tcW w:w="1605" w:type="pct"/>
                  <w:tcBorders>
                    <w:top w:val="double" w:sz="4" w:space="0" w:color="auto"/>
                    <w:bottom w:val="double" w:sz="4" w:space="0" w:color="auto"/>
                  </w:tcBorders>
                  <w:vAlign w:val="center"/>
                </w:tcPr>
                <w:p w:rsidR="005C063A" w:rsidRPr="008F4672" w:rsidRDefault="005C063A" w:rsidP="00B57990">
                  <w:pPr>
                    <w:jc w:val="both"/>
                    <w:rPr>
                      <w:rFonts w:ascii="Arial" w:hAnsi="Arial" w:cs="Arial"/>
                      <w:sz w:val="18"/>
                      <w:szCs w:val="18"/>
                    </w:rPr>
                  </w:pPr>
                  <w:r>
                    <w:rPr>
                      <w:rFonts w:ascii="Arial" w:hAnsi="Arial" w:cs="Arial"/>
                      <w:sz w:val="18"/>
                      <w:szCs w:val="18"/>
                    </w:rPr>
                    <w:t xml:space="preserve">Se elimina el decreto 1474 de 2012 y acuerdo 0379 ya que no </w:t>
                  </w:r>
                  <w:r>
                    <w:rPr>
                      <w:rFonts w:ascii="Arial" w:hAnsi="Arial" w:cs="Arial"/>
                      <w:sz w:val="18"/>
                      <w:szCs w:val="18"/>
                    </w:rPr>
                    <w:lastRenderedPageBreak/>
                    <w:t>son aplicables al tema en referencia</w:t>
                  </w:r>
                </w:p>
              </w:tc>
            </w:tr>
            <w:tr w:rsidR="00056AC5" w:rsidRPr="008F4672" w:rsidTr="008F4672">
              <w:trPr>
                <w:trHeight w:val="425"/>
              </w:trPr>
              <w:tc>
                <w:tcPr>
                  <w:tcW w:w="1464" w:type="pct"/>
                  <w:tcBorders>
                    <w:top w:val="double" w:sz="4" w:space="0" w:color="auto"/>
                    <w:bottom w:val="double" w:sz="4" w:space="0" w:color="auto"/>
                  </w:tcBorders>
                  <w:vAlign w:val="center"/>
                </w:tcPr>
                <w:p w:rsidR="00056AC5" w:rsidRPr="008F4672" w:rsidRDefault="00431EA3" w:rsidP="00E81B6B">
                  <w:pPr>
                    <w:jc w:val="both"/>
                    <w:rPr>
                      <w:rFonts w:ascii="Arial" w:hAnsi="Arial" w:cs="Arial"/>
                      <w:snapToGrid w:val="0"/>
                      <w:sz w:val="18"/>
                      <w:szCs w:val="18"/>
                    </w:rPr>
                  </w:pPr>
                  <w:r w:rsidRPr="008F4672">
                    <w:rPr>
                      <w:rFonts w:ascii="Arial" w:hAnsi="Arial" w:cs="Arial"/>
                      <w:snapToGrid w:val="0"/>
                      <w:sz w:val="18"/>
                      <w:szCs w:val="18"/>
                    </w:rPr>
                    <w:lastRenderedPageBreak/>
                    <w:t>Inclusión</w:t>
                  </w:r>
                </w:p>
              </w:tc>
              <w:tc>
                <w:tcPr>
                  <w:tcW w:w="763" w:type="pct"/>
                  <w:tcBorders>
                    <w:top w:val="double" w:sz="4" w:space="0" w:color="auto"/>
                    <w:bottom w:val="double" w:sz="4" w:space="0" w:color="auto"/>
                  </w:tcBorders>
                  <w:vAlign w:val="center"/>
                </w:tcPr>
                <w:p w:rsidR="00056AC5" w:rsidRPr="008F4672" w:rsidRDefault="00431EA3" w:rsidP="00431EA3">
                  <w:pPr>
                    <w:jc w:val="both"/>
                    <w:rPr>
                      <w:rFonts w:ascii="Arial" w:hAnsi="Arial" w:cs="Arial"/>
                      <w:snapToGrid w:val="0"/>
                      <w:sz w:val="18"/>
                      <w:szCs w:val="18"/>
                    </w:rPr>
                  </w:pPr>
                  <w:r w:rsidRPr="008F4672">
                    <w:rPr>
                      <w:rFonts w:ascii="Arial" w:hAnsi="Arial" w:cs="Arial"/>
                      <w:snapToGrid w:val="0"/>
                      <w:sz w:val="18"/>
                      <w:szCs w:val="18"/>
                    </w:rPr>
                    <w:t>Referencias de Procedimiento</w:t>
                  </w:r>
                </w:p>
              </w:tc>
              <w:tc>
                <w:tcPr>
                  <w:tcW w:w="577" w:type="pct"/>
                  <w:tcBorders>
                    <w:top w:val="double" w:sz="4" w:space="0" w:color="auto"/>
                    <w:bottom w:val="double" w:sz="4" w:space="0" w:color="auto"/>
                  </w:tcBorders>
                  <w:vAlign w:val="center"/>
                </w:tcPr>
                <w:p w:rsidR="00056AC5" w:rsidRPr="008F4672" w:rsidRDefault="00431EA3" w:rsidP="00E81B6B">
                  <w:pPr>
                    <w:jc w:val="both"/>
                    <w:rPr>
                      <w:rFonts w:ascii="Arial" w:hAnsi="Arial" w:cs="Arial"/>
                      <w:snapToGrid w:val="0"/>
                      <w:sz w:val="18"/>
                      <w:szCs w:val="18"/>
                    </w:rPr>
                  </w:pPr>
                  <w:r w:rsidRPr="008F4672">
                    <w:rPr>
                      <w:rFonts w:ascii="Arial" w:hAnsi="Arial" w:cs="Arial"/>
                      <w:snapToGrid w:val="0"/>
                      <w:sz w:val="18"/>
                      <w:szCs w:val="18"/>
                    </w:rPr>
                    <w:t>5.2</w:t>
                  </w:r>
                </w:p>
              </w:tc>
              <w:tc>
                <w:tcPr>
                  <w:tcW w:w="592" w:type="pct"/>
                  <w:tcBorders>
                    <w:top w:val="double" w:sz="4" w:space="0" w:color="auto"/>
                    <w:bottom w:val="double" w:sz="4" w:space="0" w:color="auto"/>
                  </w:tcBorders>
                  <w:vAlign w:val="center"/>
                </w:tcPr>
                <w:p w:rsidR="00056AC5" w:rsidRPr="008F4672" w:rsidRDefault="00431EA3" w:rsidP="00B57990">
                  <w:pPr>
                    <w:jc w:val="both"/>
                    <w:rPr>
                      <w:rFonts w:ascii="Arial" w:hAnsi="Arial" w:cs="Arial"/>
                      <w:snapToGrid w:val="0"/>
                      <w:sz w:val="18"/>
                      <w:szCs w:val="18"/>
                    </w:rPr>
                  </w:pPr>
                  <w:r w:rsidRPr="008F4672">
                    <w:rPr>
                      <w:rFonts w:ascii="Arial" w:hAnsi="Arial" w:cs="Arial"/>
                      <w:snapToGrid w:val="0"/>
                      <w:sz w:val="18"/>
                      <w:szCs w:val="18"/>
                    </w:rPr>
                    <w:t>6</w:t>
                  </w:r>
                </w:p>
              </w:tc>
              <w:tc>
                <w:tcPr>
                  <w:tcW w:w="1605" w:type="pct"/>
                  <w:tcBorders>
                    <w:top w:val="double" w:sz="4" w:space="0" w:color="auto"/>
                    <w:bottom w:val="double" w:sz="4" w:space="0" w:color="auto"/>
                  </w:tcBorders>
                  <w:vAlign w:val="center"/>
                </w:tcPr>
                <w:p w:rsidR="00056AC5" w:rsidRPr="008F4672" w:rsidRDefault="00431EA3" w:rsidP="00431EA3">
                  <w:pPr>
                    <w:jc w:val="both"/>
                    <w:rPr>
                      <w:rFonts w:ascii="Arial" w:hAnsi="Arial" w:cs="Arial"/>
                      <w:sz w:val="18"/>
                      <w:szCs w:val="18"/>
                    </w:rPr>
                  </w:pPr>
                  <w:r w:rsidRPr="008F4672">
                    <w:rPr>
                      <w:rFonts w:ascii="Arial" w:hAnsi="Arial" w:cs="Arial"/>
                      <w:sz w:val="18"/>
                      <w:szCs w:val="18"/>
                    </w:rPr>
                    <w:t>Se incluye el Proceso Gestión del talento Humano IM OC SGA PS  001</w:t>
                  </w:r>
                </w:p>
              </w:tc>
            </w:tr>
            <w:tr w:rsidR="00431EA3" w:rsidRPr="008F4672" w:rsidTr="008F4672">
              <w:trPr>
                <w:trHeight w:val="425"/>
              </w:trPr>
              <w:tc>
                <w:tcPr>
                  <w:tcW w:w="1464" w:type="pct"/>
                  <w:tcBorders>
                    <w:top w:val="double" w:sz="4" w:space="0" w:color="auto"/>
                    <w:bottom w:val="double" w:sz="4" w:space="0" w:color="auto"/>
                  </w:tcBorders>
                  <w:vAlign w:val="center"/>
                </w:tcPr>
                <w:p w:rsidR="00431EA3" w:rsidRPr="008F4672" w:rsidRDefault="00431EA3" w:rsidP="00E81B6B">
                  <w:pPr>
                    <w:jc w:val="both"/>
                    <w:rPr>
                      <w:rFonts w:ascii="Arial" w:hAnsi="Arial" w:cs="Arial"/>
                      <w:snapToGrid w:val="0"/>
                      <w:sz w:val="18"/>
                      <w:szCs w:val="18"/>
                    </w:rPr>
                  </w:pPr>
                  <w:r w:rsidRPr="008F4672">
                    <w:rPr>
                      <w:rFonts w:ascii="Arial" w:hAnsi="Arial" w:cs="Arial"/>
                      <w:snapToGrid w:val="0"/>
                      <w:sz w:val="18"/>
                      <w:szCs w:val="18"/>
                    </w:rPr>
                    <w:t>Inclusión</w:t>
                  </w:r>
                </w:p>
              </w:tc>
              <w:tc>
                <w:tcPr>
                  <w:tcW w:w="763" w:type="pct"/>
                  <w:tcBorders>
                    <w:top w:val="double" w:sz="4" w:space="0" w:color="auto"/>
                    <w:bottom w:val="double" w:sz="4" w:space="0" w:color="auto"/>
                  </w:tcBorders>
                  <w:vAlign w:val="center"/>
                </w:tcPr>
                <w:p w:rsidR="00431EA3" w:rsidRPr="008F4672" w:rsidRDefault="00431EA3" w:rsidP="00431EA3">
                  <w:pPr>
                    <w:jc w:val="both"/>
                    <w:rPr>
                      <w:rFonts w:ascii="Arial" w:hAnsi="Arial" w:cs="Arial"/>
                      <w:snapToGrid w:val="0"/>
                      <w:sz w:val="18"/>
                      <w:szCs w:val="18"/>
                    </w:rPr>
                  </w:pPr>
                  <w:r w:rsidRPr="008F4672">
                    <w:rPr>
                      <w:rFonts w:ascii="Arial" w:hAnsi="Arial" w:cs="Arial"/>
                      <w:snapToGrid w:val="0"/>
                      <w:sz w:val="18"/>
                      <w:szCs w:val="18"/>
                    </w:rPr>
                    <w:t>Otros documentos de Referencia</w:t>
                  </w:r>
                </w:p>
              </w:tc>
              <w:tc>
                <w:tcPr>
                  <w:tcW w:w="577" w:type="pct"/>
                  <w:tcBorders>
                    <w:top w:val="double" w:sz="4" w:space="0" w:color="auto"/>
                    <w:bottom w:val="double" w:sz="4" w:space="0" w:color="auto"/>
                  </w:tcBorders>
                  <w:vAlign w:val="center"/>
                </w:tcPr>
                <w:p w:rsidR="00431EA3" w:rsidRPr="008F4672" w:rsidRDefault="00431EA3" w:rsidP="00E81B6B">
                  <w:pPr>
                    <w:jc w:val="both"/>
                    <w:rPr>
                      <w:rFonts w:ascii="Arial" w:hAnsi="Arial" w:cs="Arial"/>
                      <w:snapToGrid w:val="0"/>
                      <w:sz w:val="18"/>
                      <w:szCs w:val="18"/>
                    </w:rPr>
                  </w:pPr>
                  <w:r w:rsidRPr="008F4672">
                    <w:rPr>
                      <w:rFonts w:ascii="Arial" w:hAnsi="Arial" w:cs="Arial"/>
                      <w:snapToGrid w:val="0"/>
                      <w:sz w:val="18"/>
                      <w:szCs w:val="18"/>
                    </w:rPr>
                    <w:t>5.4</w:t>
                  </w:r>
                </w:p>
              </w:tc>
              <w:tc>
                <w:tcPr>
                  <w:tcW w:w="592" w:type="pct"/>
                  <w:tcBorders>
                    <w:top w:val="double" w:sz="4" w:space="0" w:color="auto"/>
                    <w:bottom w:val="double" w:sz="4" w:space="0" w:color="auto"/>
                  </w:tcBorders>
                  <w:vAlign w:val="center"/>
                </w:tcPr>
                <w:p w:rsidR="00431EA3" w:rsidRPr="008F4672" w:rsidRDefault="00431EA3" w:rsidP="00B57990">
                  <w:pPr>
                    <w:jc w:val="both"/>
                    <w:rPr>
                      <w:rFonts w:ascii="Arial" w:hAnsi="Arial" w:cs="Arial"/>
                      <w:snapToGrid w:val="0"/>
                      <w:sz w:val="18"/>
                      <w:szCs w:val="18"/>
                    </w:rPr>
                  </w:pPr>
                  <w:r w:rsidRPr="008F4672">
                    <w:rPr>
                      <w:rFonts w:ascii="Arial" w:hAnsi="Arial" w:cs="Arial"/>
                      <w:snapToGrid w:val="0"/>
                      <w:sz w:val="18"/>
                      <w:szCs w:val="18"/>
                    </w:rPr>
                    <w:t>6</w:t>
                  </w:r>
                </w:p>
              </w:tc>
              <w:tc>
                <w:tcPr>
                  <w:tcW w:w="1605" w:type="pct"/>
                  <w:tcBorders>
                    <w:top w:val="double" w:sz="4" w:space="0" w:color="auto"/>
                    <w:bottom w:val="double" w:sz="4" w:space="0" w:color="auto"/>
                  </w:tcBorders>
                  <w:vAlign w:val="center"/>
                </w:tcPr>
                <w:p w:rsidR="00431EA3" w:rsidRPr="008F4672" w:rsidRDefault="00431EA3" w:rsidP="00431EA3">
                  <w:pPr>
                    <w:jc w:val="both"/>
                    <w:rPr>
                      <w:rFonts w:ascii="Arial" w:hAnsi="Arial" w:cs="Arial"/>
                      <w:sz w:val="18"/>
                      <w:szCs w:val="18"/>
                    </w:rPr>
                  </w:pPr>
                  <w:r w:rsidRPr="008F4672">
                    <w:rPr>
                      <w:rFonts w:ascii="Arial" w:hAnsi="Arial" w:cs="Arial"/>
                      <w:sz w:val="18"/>
                      <w:szCs w:val="18"/>
                    </w:rPr>
                    <w:t>Se incluye Decreto 1083 de 2015</w:t>
                  </w:r>
                </w:p>
                <w:p w:rsidR="00431EA3" w:rsidRPr="008F4672" w:rsidRDefault="00B57990" w:rsidP="00B57990">
                  <w:pPr>
                    <w:jc w:val="both"/>
                    <w:rPr>
                      <w:rFonts w:ascii="Arial" w:hAnsi="Arial" w:cs="Arial"/>
                      <w:sz w:val="18"/>
                      <w:szCs w:val="18"/>
                    </w:rPr>
                  </w:pPr>
                  <w:r w:rsidRPr="008F4672">
                    <w:rPr>
                      <w:rFonts w:ascii="Arial" w:hAnsi="Arial" w:cs="Arial"/>
                      <w:sz w:val="18"/>
                      <w:szCs w:val="18"/>
                    </w:rPr>
                    <w:t>Se incluye Resolución  064 de 2017</w:t>
                  </w:r>
                </w:p>
              </w:tc>
            </w:tr>
            <w:tr w:rsidR="00B57990" w:rsidRPr="008F4672" w:rsidTr="008F4672">
              <w:trPr>
                <w:trHeight w:val="425"/>
              </w:trPr>
              <w:tc>
                <w:tcPr>
                  <w:tcW w:w="1464" w:type="pct"/>
                  <w:tcBorders>
                    <w:top w:val="double" w:sz="4" w:space="0" w:color="auto"/>
                    <w:bottom w:val="double" w:sz="4" w:space="0" w:color="auto"/>
                  </w:tcBorders>
                  <w:vAlign w:val="center"/>
                </w:tcPr>
                <w:p w:rsidR="00B57990" w:rsidRPr="008F4672" w:rsidRDefault="00B57990" w:rsidP="00E81B6B">
                  <w:pPr>
                    <w:jc w:val="both"/>
                    <w:rPr>
                      <w:rFonts w:ascii="Arial" w:hAnsi="Arial" w:cs="Arial"/>
                      <w:snapToGrid w:val="0"/>
                      <w:sz w:val="18"/>
                      <w:szCs w:val="18"/>
                    </w:rPr>
                  </w:pPr>
                  <w:r w:rsidRPr="008F4672">
                    <w:rPr>
                      <w:rFonts w:ascii="Arial" w:hAnsi="Arial" w:cs="Arial"/>
                      <w:snapToGrid w:val="0"/>
                      <w:sz w:val="18"/>
                      <w:szCs w:val="18"/>
                    </w:rPr>
                    <w:t>Eliminación</w:t>
                  </w:r>
                </w:p>
              </w:tc>
              <w:tc>
                <w:tcPr>
                  <w:tcW w:w="763" w:type="pct"/>
                  <w:tcBorders>
                    <w:top w:val="double" w:sz="4" w:space="0" w:color="auto"/>
                    <w:bottom w:val="double" w:sz="4" w:space="0" w:color="auto"/>
                  </w:tcBorders>
                  <w:vAlign w:val="center"/>
                </w:tcPr>
                <w:p w:rsidR="00B57990" w:rsidRPr="008F4672" w:rsidRDefault="00B57990" w:rsidP="00431EA3">
                  <w:pPr>
                    <w:jc w:val="both"/>
                    <w:rPr>
                      <w:rFonts w:ascii="Arial" w:hAnsi="Arial" w:cs="Arial"/>
                      <w:snapToGrid w:val="0"/>
                      <w:sz w:val="18"/>
                      <w:szCs w:val="18"/>
                    </w:rPr>
                  </w:pPr>
                  <w:r w:rsidRPr="008F4672">
                    <w:rPr>
                      <w:rFonts w:ascii="Arial" w:hAnsi="Arial" w:cs="Arial"/>
                      <w:snapToGrid w:val="0"/>
                      <w:sz w:val="18"/>
                      <w:szCs w:val="18"/>
                    </w:rPr>
                    <w:t>Registros</w:t>
                  </w:r>
                </w:p>
              </w:tc>
              <w:tc>
                <w:tcPr>
                  <w:tcW w:w="577" w:type="pct"/>
                  <w:tcBorders>
                    <w:top w:val="double" w:sz="4" w:space="0" w:color="auto"/>
                    <w:bottom w:val="double" w:sz="4" w:space="0" w:color="auto"/>
                  </w:tcBorders>
                  <w:vAlign w:val="center"/>
                </w:tcPr>
                <w:p w:rsidR="00B57990" w:rsidRPr="008F4672" w:rsidRDefault="00B57990" w:rsidP="00E81B6B">
                  <w:pPr>
                    <w:jc w:val="both"/>
                    <w:rPr>
                      <w:rFonts w:ascii="Arial" w:hAnsi="Arial" w:cs="Arial"/>
                      <w:snapToGrid w:val="0"/>
                      <w:sz w:val="18"/>
                      <w:szCs w:val="18"/>
                    </w:rPr>
                  </w:pPr>
                  <w:r w:rsidRPr="008F4672">
                    <w:rPr>
                      <w:rFonts w:ascii="Arial" w:hAnsi="Arial" w:cs="Arial"/>
                      <w:snapToGrid w:val="0"/>
                      <w:sz w:val="18"/>
                      <w:szCs w:val="18"/>
                    </w:rPr>
                    <w:t>6</w:t>
                  </w:r>
                </w:p>
              </w:tc>
              <w:tc>
                <w:tcPr>
                  <w:tcW w:w="592" w:type="pct"/>
                  <w:tcBorders>
                    <w:top w:val="double" w:sz="4" w:space="0" w:color="auto"/>
                    <w:bottom w:val="double" w:sz="4" w:space="0" w:color="auto"/>
                  </w:tcBorders>
                  <w:vAlign w:val="center"/>
                </w:tcPr>
                <w:p w:rsidR="00B57990" w:rsidRPr="008F4672" w:rsidRDefault="00B57990" w:rsidP="00B57990">
                  <w:pPr>
                    <w:jc w:val="both"/>
                    <w:rPr>
                      <w:rFonts w:ascii="Arial" w:hAnsi="Arial" w:cs="Arial"/>
                      <w:snapToGrid w:val="0"/>
                      <w:sz w:val="18"/>
                      <w:szCs w:val="18"/>
                    </w:rPr>
                  </w:pPr>
                  <w:r w:rsidRPr="008F4672">
                    <w:rPr>
                      <w:rFonts w:ascii="Arial" w:hAnsi="Arial" w:cs="Arial"/>
                      <w:snapToGrid w:val="0"/>
                      <w:sz w:val="18"/>
                      <w:szCs w:val="18"/>
                    </w:rPr>
                    <w:t>7</w:t>
                  </w:r>
                </w:p>
              </w:tc>
              <w:tc>
                <w:tcPr>
                  <w:tcW w:w="1605" w:type="pct"/>
                  <w:tcBorders>
                    <w:top w:val="double" w:sz="4" w:space="0" w:color="auto"/>
                    <w:bottom w:val="double" w:sz="4" w:space="0" w:color="auto"/>
                  </w:tcBorders>
                  <w:vAlign w:val="center"/>
                </w:tcPr>
                <w:p w:rsidR="00B57990" w:rsidRPr="008F4672" w:rsidRDefault="00B57990" w:rsidP="00431EA3">
                  <w:pPr>
                    <w:jc w:val="both"/>
                    <w:rPr>
                      <w:rFonts w:ascii="Arial" w:hAnsi="Arial" w:cs="Arial"/>
                      <w:sz w:val="18"/>
                      <w:szCs w:val="18"/>
                    </w:rPr>
                  </w:pPr>
                  <w:r w:rsidRPr="008F4672">
                    <w:rPr>
                      <w:rFonts w:ascii="Arial" w:hAnsi="Arial" w:cs="Arial"/>
                      <w:sz w:val="18"/>
                      <w:szCs w:val="18"/>
                    </w:rPr>
                    <w:t xml:space="preserve">Se elimina el registro </w:t>
                  </w:r>
                  <w:r w:rsidRPr="008F4672">
                    <w:rPr>
                      <w:rFonts w:ascii="Arial" w:hAnsi="Arial" w:cs="Arial"/>
                      <w:color w:val="000000"/>
                      <w:sz w:val="18"/>
                      <w:szCs w:val="18"/>
                    </w:rPr>
                    <w:t>Informe estado de observaciones producto de auditorías de la oficina de control interno y planeación IM OC DAP FO 108.</w:t>
                  </w:r>
                </w:p>
              </w:tc>
            </w:tr>
            <w:tr w:rsidR="00B57990" w:rsidRPr="008F4672" w:rsidTr="008F4672">
              <w:trPr>
                <w:trHeight w:val="425"/>
              </w:trPr>
              <w:tc>
                <w:tcPr>
                  <w:tcW w:w="1464" w:type="pct"/>
                  <w:tcBorders>
                    <w:top w:val="double" w:sz="4" w:space="0" w:color="auto"/>
                    <w:bottom w:val="double" w:sz="4" w:space="0" w:color="auto"/>
                  </w:tcBorders>
                  <w:vAlign w:val="center"/>
                </w:tcPr>
                <w:p w:rsidR="00B57990" w:rsidRPr="008F4672" w:rsidRDefault="00B57990" w:rsidP="00E81B6B">
                  <w:pPr>
                    <w:jc w:val="both"/>
                    <w:rPr>
                      <w:rFonts w:ascii="Arial" w:hAnsi="Arial" w:cs="Arial"/>
                      <w:snapToGrid w:val="0"/>
                      <w:sz w:val="18"/>
                      <w:szCs w:val="18"/>
                    </w:rPr>
                  </w:pPr>
                  <w:r w:rsidRPr="008F4672">
                    <w:rPr>
                      <w:rFonts w:ascii="Arial" w:hAnsi="Arial" w:cs="Arial"/>
                      <w:snapToGrid w:val="0"/>
                      <w:sz w:val="18"/>
                      <w:szCs w:val="18"/>
                    </w:rPr>
                    <w:t>Eliminación</w:t>
                  </w:r>
                </w:p>
              </w:tc>
              <w:tc>
                <w:tcPr>
                  <w:tcW w:w="763" w:type="pct"/>
                  <w:tcBorders>
                    <w:top w:val="double" w:sz="4" w:space="0" w:color="auto"/>
                    <w:bottom w:val="double" w:sz="4" w:space="0" w:color="auto"/>
                  </w:tcBorders>
                  <w:vAlign w:val="center"/>
                </w:tcPr>
                <w:p w:rsidR="00B57990" w:rsidRPr="008F4672" w:rsidRDefault="00B57990" w:rsidP="00431EA3">
                  <w:pPr>
                    <w:jc w:val="both"/>
                    <w:rPr>
                      <w:rFonts w:ascii="Arial" w:hAnsi="Arial" w:cs="Arial"/>
                      <w:snapToGrid w:val="0"/>
                      <w:sz w:val="18"/>
                      <w:szCs w:val="18"/>
                    </w:rPr>
                  </w:pPr>
                  <w:r w:rsidRPr="008F4672">
                    <w:rPr>
                      <w:rFonts w:ascii="Arial" w:hAnsi="Arial" w:cs="Arial"/>
                      <w:snapToGrid w:val="0"/>
                      <w:sz w:val="18"/>
                      <w:szCs w:val="18"/>
                    </w:rPr>
                    <w:t>Anexos</w:t>
                  </w:r>
                </w:p>
              </w:tc>
              <w:tc>
                <w:tcPr>
                  <w:tcW w:w="577" w:type="pct"/>
                  <w:tcBorders>
                    <w:top w:val="double" w:sz="4" w:space="0" w:color="auto"/>
                    <w:bottom w:val="double" w:sz="4" w:space="0" w:color="auto"/>
                  </w:tcBorders>
                  <w:vAlign w:val="center"/>
                </w:tcPr>
                <w:p w:rsidR="00B57990" w:rsidRPr="008F4672" w:rsidRDefault="00B57990" w:rsidP="00E81B6B">
                  <w:pPr>
                    <w:jc w:val="both"/>
                    <w:rPr>
                      <w:rFonts w:ascii="Arial" w:hAnsi="Arial" w:cs="Arial"/>
                      <w:snapToGrid w:val="0"/>
                      <w:sz w:val="18"/>
                      <w:szCs w:val="18"/>
                    </w:rPr>
                  </w:pPr>
                  <w:r w:rsidRPr="008F4672">
                    <w:rPr>
                      <w:rFonts w:ascii="Arial" w:hAnsi="Arial" w:cs="Arial"/>
                      <w:snapToGrid w:val="0"/>
                      <w:sz w:val="18"/>
                      <w:szCs w:val="18"/>
                    </w:rPr>
                    <w:t>9.2</w:t>
                  </w:r>
                </w:p>
              </w:tc>
              <w:tc>
                <w:tcPr>
                  <w:tcW w:w="592" w:type="pct"/>
                  <w:tcBorders>
                    <w:top w:val="double" w:sz="4" w:space="0" w:color="auto"/>
                    <w:bottom w:val="double" w:sz="4" w:space="0" w:color="auto"/>
                  </w:tcBorders>
                  <w:vAlign w:val="center"/>
                </w:tcPr>
                <w:p w:rsidR="00B57990" w:rsidRPr="008F4672" w:rsidRDefault="00B57990" w:rsidP="00B57990">
                  <w:pPr>
                    <w:jc w:val="both"/>
                    <w:rPr>
                      <w:rFonts w:ascii="Arial" w:hAnsi="Arial" w:cs="Arial"/>
                      <w:snapToGrid w:val="0"/>
                      <w:sz w:val="18"/>
                      <w:szCs w:val="18"/>
                    </w:rPr>
                  </w:pPr>
                  <w:r w:rsidRPr="008F4672">
                    <w:rPr>
                      <w:rFonts w:ascii="Arial" w:hAnsi="Arial" w:cs="Arial"/>
                      <w:snapToGrid w:val="0"/>
                      <w:sz w:val="18"/>
                      <w:szCs w:val="18"/>
                    </w:rPr>
                    <w:t>8</w:t>
                  </w:r>
                </w:p>
              </w:tc>
              <w:tc>
                <w:tcPr>
                  <w:tcW w:w="1605" w:type="pct"/>
                  <w:tcBorders>
                    <w:top w:val="double" w:sz="4" w:space="0" w:color="auto"/>
                    <w:bottom w:val="double" w:sz="4" w:space="0" w:color="auto"/>
                  </w:tcBorders>
                  <w:vAlign w:val="center"/>
                </w:tcPr>
                <w:p w:rsidR="00B57990" w:rsidRPr="008F4672" w:rsidRDefault="00B57990" w:rsidP="00431EA3">
                  <w:pPr>
                    <w:jc w:val="both"/>
                    <w:rPr>
                      <w:rFonts w:ascii="Arial" w:hAnsi="Arial" w:cs="Arial"/>
                      <w:sz w:val="18"/>
                      <w:szCs w:val="18"/>
                    </w:rPr>
                  </w:pPr>
                  <w:r w:rsidRPr="008F4672">
                    <w:rPr>
                      <w:rFonts w:ascii="Arial" w:hAnsi="Arial" w:cs="Arial"/>
                      <w:color w:val="000000"/>
                      <w:sz w:val="18"/>
                      <w:szCs w:val="18"/>
                    </w:rPr>
                    <w:t>Informe estado de observaciones producto de auditorías de la oficina de control interno y planeación IM OC DAP FO 108.</w:t>
                  </w:r>
                </w:p>
              </w:tc>
            </w:tr>
            <w:tr w:rsidR="00B57990" w:rsidRPr="008F4672" w:rsidTr="008F4672">
              <w:trPr>
                <w:trHeight w:val="425"/>
              </w:trPr>
              <w:tc>
                <w:tcPr>
                  <w:tcW w:w="1464" w:type="pct"/>
                  <w:tcBorders>
                    <w:top w:val="double" w:sz="4" w:space="0" w:color="auto"/>
                    <w:bottom w:val="single" w:sz="12" w:space="0" w:color="auto"/>
                  </w:tcBorders>
                  <w:vAlign w:val="center"/>
                </w:tcPr>
                <w:p w:rsidR="00B57990" w:rsidRPr="008F4672" w:rsidRDefault="00B57990" w:rsidP="00E81B6B">
                  <w:pPr>
                    <w:jc w:val="both"/>
                    <w:rPr>
                      <w:rFonts w:ascii="Arial" w:hAnsi="Arial" w:cs="Arial"/>
                      <w:snapToGrid w:val="0"/>
                      <w:sz w:val="18"/>
                      <w:szCs w:val="18"/>
                    </w:rPr>
                  </w:pPr>
                  <w:r w:rsidRPr="008F4672">
                    <w:rPr>
                      <w:rFonts w:ascii="Arial" w:hAnsi="Arial" w:cs="Arial"/>
                      <w:snapToGrid w:val="0"/>
                      <w:sz w:val="18"/>
                      <w:szCs w:val="18"/>
                    </w:rPr>
                    <w:t>Actualización</w:t>
                  </w:r>
                </w:p>
              </w:tc>
              <w:tc>
                <w:tcPr>
                  <w:tcW w:w="763" w:type="pct"/>
                  <w:tcBorders>
                    <w:top w:val="double" w:sz="4" w:space="0" w:color="auto"/>
                    <w:bottom w:val="single" w:sz="12" w:space="0" w:color="auto"/>
                  </w:tcBorders>
                  <w:vAlign w:val="center"/>
                </w:tcPr>
                <w:p w:rsidR="00B57990" w:rsidRPr="008F4672" w:rsidRDefault="00B57990" w:rsidP="00431EA3">
                  <w:pPr>
                    <w:jc w:val="both"/>
                    <w:rPr>
                      <w:rFonts w:ascii="Arial" w:hAnsi="Arial" w:cs="Arial"/>
                      <w:snapToGrid w:val="0"/>
                      <w:sz w:val="18"/>
                      <w:szCs w:val="18"/>
                    </w:rPr>
                  </w:pPr>
                  <w:r w:rsidRPr="008F4672">
                    <w:rPr>
                      <w:rFonts w:ascii="Arial" w:hAnsi="Arial" w:cs="Arial"/>
                      <w:snapToGrid w:val="0"/>
                      <w:sz w:val="18"/>
                      <w:szCs w:val="18"/>
                    </w:rPr>
                    <w:t>Anexos</w:t>
                  </w:r>
                </w:p>
              </w:tc>
              <w:tc>
                <w:tcPr>
                  <w:tcW w:w="577" w:type="pct"/>
                  <w:tcBorders>
                    <w:top w:val="double" w:sz="4" w:space="0" w:color="auto"/>
                    <w:bottom w:val="single" w:sz="12" w:space="0" w:color="auto"/>
                  </w:tcBorders>
                  <w:vAlign w:val="center"/>
                </w:tcPr>
                <w:p w:rsidR="00B57990" w:rsidRPr="008F4672" w:rsidRDefault="00B57990" w:rsidP="00E81B6B">
                  <w:pPr>
                    <w:jc w:val="both"/>
                    <w:rPr>
                      <w:rFonts w:ascii="Arial" w:hAnsi="Arial" w:cs="Arial"/>
                      <w:snapToGrid w:val="0"/>
                      <w:sz w:val="18"/>
                      <w:szCs w:val="18"/>
                    </w:rPr>
                  </w:pPr>
                  <w:r w:rsidRPr="008F4672">
                    <w:rPr>
                      <w:rFonts w:ascii="Arial" w:hAnsi="Arial" w:cs="Arial"/>
                      <w:snapToGrid w:val="0"/>
                      <w:sz w:val="18"/>
                      <w:szCs w:val="18"/>
                    </w:rPr>
                    <w:t>9.2</w:t>
                  </w:r>
                </w:p>
              </w:tc>
              <w:tc>
                <w:tcPr>
                  <w:tcW w:w="592" w:type="pct"/>
                  <w:tcBorders>
                    <w:top w:val="double" w:sz="4" w:space="0" w:color="auto"/>
                    <w:bottom w:val="single" w:sz="12" w:space="0" w:color="auto"/>
                  </w:tcBorders>
                  <w:vAlign w:val="center"/>
                </w:tcPr>
                <w:p w:rsidR="00B57990" w:rsidRPr="008F4672" w:rsidRDefault="00B57990" w:rsidP="00B57990">
                  <w:pPr>
                    <w:jc w:val="both"/>
                    <w:rPr>
                      <w:rFonts w:ascii="Arial" w:hAnsi="Arial" w:cs="Arial"/>
                      <w:snapToGrid w:val="0"/>
                      <w:sz w:val="18"/>
                      <w:szCs w:val="18"/>
                    </w:rPr>
                  </w:pPr>
                  <w:r w:rsidRPr="008F4672">
                    <w:rPr>
                      <w:rFonts w:ascii="Arial" w:hAnsi="Arial" w:cs="Arial"/>
                      <w:snapToGrid w:val="0"/>
                      <w:sz w:val="18"/>
                      <w:szCs w:val="18"/>
                    </w:rPr>
                    <w:t>8</w:t>
                  </w:r>
                </w:p>
              </w:tc>
              <w:tc>
                <w:tcPr>
                  <w:tcW w:w="1605" w:type="pct"/>
                  <w:tcBorders>
                    <w:top w:val="double" w:sz="4" w:space="0" w:color="auto"/>
                    <w:bottom w:val="single" w:sz="12" w:space="0" w:color="auto"/>
                  </w:tcBorders>
                  <w:vAlign w:val="center"/>
                </w:tcPr>
                <w:p w:rsidR="00B57990" w:rsidRPr="008F4672" w:rsidRDefault="00B57990" w:rsidP="00431EA3">
                  <w:pPr>
                    <w:jc w:val="both"/>
                    <w:rPr>
                      <w:rFonts w:ascii="Arial" w:hAnsi="Arial" w:cs="Arial"/>
                      <w:color w:val="000000"/>
                      <w:sz w:val="18"/>
                      <w:szCs w:val="18"/>
                    </w:rPr>
                  </w:pPr>
                  <w:r w:rsidRPr="008F4672">
                    <w:rPr>
                      <w:rFonts w:ascii="Arial" w:hAnsi="Arial" w:cs="Arial"/>
                      <w:color w:val="000000"/>
                      <w:sz w:val="18"/>
                      <w:szCs w:val="18"/>
                    </w:rPr>
                    <w:t>Se actualizaron</w:t>
                  </w:r>
                  <w:r w:rsidR="001F0F7D" w:rsidRPr="008F4672">
                    <w:rPr>
                      <w:rFonts w:ascii="Arial" w:hAnsi="Arial" w:cs="Arial"/>
                      <w:color w:val="000000"/>
                      <w:sz w:val="18"/>
                      <w:szCs w:val="18"/>
                    </w:rPr>
                    <w:t xml:space="preserve"> los anexos: 1, 2, 3 y 4.</w:t>
                  </w:r>
                </w:p>
              </w:tc>
            </w:tr>
          </w:tbl>
          <w:p w:rsidR="001E4AEA" w:rsidRPr="008F4672" w:rsidRDefault="001E4AEA" w:rsidP="00AA3F92">
            <w:pPr>
              <w:pStyle w:val="Sangradetextonormal"/>
              <w:ind w:left="-108" w:firstLine="0"/>
              <w:rPr>
                <w:rFonts w:cs="Arial"/>
                <w:b/>
                <w:sz w:val="18"/>
                <w:szCs w:val="18"/>
              </w:rPr>
            </w:pPr>
          </w:p>
        </w:tc>
      </w:tr>
      <w:tr w:rsidR="008F4672" w:rsidTr="009011BB">
        <w:tc>
          <w:tcPr>
            <w:tcW w:w="684" w:type="dxa"/>
            <w:tcBorders>
              <w:top w:val="nil"/>
              <w:left w:val="nil"/>
              <w:bottom w:val="nil"/>
              <w:right w:val="nil"/>
            </w:tcBorders>
          </w:tcPr>
          <w:p w:rsidR="008F4672" w:rsidRPr="001E4AEA" w:rsidRDefault="008F4672" w:rsidP="000B7850">
            <w:pPr>
              <w:jc w:val="both"/>
              <w:rPr>
                <w:rFonts w:ascii="Arial" w:hAnsi="Arial" w:cs="Arial"/>
                <w:b/>
                <w:sz w:val="20"/>
                <w:szCs w:val="20"/>
              </w:rPr>
            </w:pPr>
          </w:p>
        </w:tc>
        <w:tc>
          <w:tcPr>
            <w:tcW w:w="9398" w:type="dxa"/>
            <w:gridSpan w:val="3"/>
            <w:tcBorders>
              <w:top w:val="nil"/>
              <w:left w:val="nil"/>
              <w:bottom w:val="nil"/>
              <w:right w:val="nil"/>
            </w:tcBorders>
          </w:tcPr>
          <w:p w:rsidR="008F4672" w:rsidRPr="008F4672" w:rsidRDefault="008F4672" w:rsidP="00AA3F92">
            <w:pPr>
              <w:pStyle w:val="Sangradetextonormal"/>
              <w:ind w:left="-108" w:firstLine="0"/>
              <w:rPr>
                <w:rFonts w:cs="Arial"/>
                <w:b/>
                <w:bCs/>
                <w:snapToGrid w:val="0"/>
                <w:color w:val="000000"/>
                <w:sz w:val="18"/>
                <w:szCs w:val="18"/>
              </w:rPr>
            </w:pPr>
          </w:p>
        </w:tc>
      </w:tr>
      <w:tr w:rsidR="00AA3F92" w:rsidTr="009011BB">
        <w:tc>
          <w:tcPr>
            <w:tcW w:w="684" w:type="dxa"/>
            <w:tcBorders>
              <w:top w:val="nil"/>
              <w:left w:val="nil"/>
              <w:bottom w:val="nil"/>
              <w:right w:val="nil"/>
            </w:tcBorders>
          </w:tcPr>
          <w:p w:rsidR="00AA3F92" w:rsidRPr="008F4672" w:rsidRDefault="00D5483A" w:rsidP="000B7850">
            <w:pPr>
              <w:jc w:val="both"/>
              <w:rPr>
                <w:rFonts w:ascii="Arial" w:hAnsi="Arial" w:cs="Arial"/>
                <w:b/>
                <w:sz w:val="20"/>
                <w:szCs w:val="20"/>
              </w:rPr>
            </w:pPr>
            <w:r w:rsidRPr="008F4672">
              <w:rPr>
                <w:rFonts w:ascii="Arial" w:hAnsi="Arial" w:cs="Arial"/>
                <w:b/>
                <w:sz w:val="20"/>
                <w:szCs w:val="20"/>
              </w:rPr>
              <w:t>9</w:t>
            </w:r>
            <w:r w:rsidR="00AA3F92" w:rsidRPr="008F4672">
              <w:rPr>
                <w:rFonts w:ascii="Arial" w:hAnsi="Arial" w:cs="Arial"/>
                <w:b/>
                <w:sz w:val="20"/>
                <w:szCs w:val="20"/>
              </w:rPr>
              <w:t>.2</w:t>
            </w:r>
            <w:r w:rsidR="001E4AEA" w:rsidRPr="008F4672">
              <w:rPr>
                <w:rFonts w:ascii="Arial" w:hAnsi="Arial" w:cs="Arial"/>
                <w:b/>
                <w:sz w:val="20"/>
                <w:szCs w:val="20"/>
              </w:rPr>
              <w:t>.</w:t>
            </w:r>
          </w:p>
        </w:tc>
        <w:tc>
          <w:tcPr>
            <w:tcW w:w="9398" w:type="dxa"/>
            <w:gridSpan w:val="3"/>
            <w:tcBorders>
              <w:top w:val="nil"/>
              <w:left w:val="nil"/>
              <w:bottom w:val="nil"/>
              <w:right w:val="nil"/>
            </w:tcBorders>
          </w:tcPr>
          <w:p w:rsidR="00AA3F92" w:rsidRPr="008F4672" w:rsidRDefault="00AA3F92" w:rsidP="00AA3F92">
            <w:pPr>
              <w:pStyle w:val="Sangradetextonormal"/>
              <w:ind w:left="-108" w:firstLine="0"/>
              <w:rPr>
                <w:rFonts w:cs="Arial"/>
                <w:b/>
                <w:bCs/>
                <w:snapToGrid w:val="0"/>
                <w:color w:val="000000"/>
                <w:szCs w:val="20"/>
              </w:rPr>
            </w:pPr>
            <w:r w:rsidRPr="008F4672">
              <w:rPr>
                <w:rFonts w:cs="Arial"/>
                <w:b/>
                <w:bCs/>
                <w:snapToGrid w:val="0"/>
                <w:color w:val="000000"/>
                <w:szCs w:val="20"/>
              </w:rPr>
              <w:t>ANEXOS</w:t>
            </w:r>
          </w:p>
        </w:tc>
      </w:tr>
      <w:tr w:rsidR="0050090E" w:rsidTr="008F4672">
        <w:trPr>
          <w:trHeight w:val="188"/>
        </w:trPr>
        <w:tc>
          <w:tcPr>
            <w:tcW w:w="684" w:type="dxa"/>
            <w:tcBorders>
              <w:top w:val="nil"/>
              <w:left w:val="nil"/>
              <w:bottom w:val="nil"/>
              <w:right w:val="nil"/>
            </w:tcBorders>
          </w:tcPr>
          <w:p w:rsidR="0050090E" w:rsidRPr="001E4AEA" w:rsidRDefault="0050090E" w:rsidP="000B7850">
            <w:pPr>
              <w:jc w:val="both"/>
              <w:rPr>
                <w:rFonts w:ascii="Arial" w:hAnsi="Arial" w:cs="Arial"/>
                <w:b/>
                <w:sz w:val="20"/>
                <w:szCs w:val="20"/>
              </w:rPr>
            </w:pPr>
          </w:p>
        </w:tc>
        <w:tc>
          <w:tcPr>
            <w:tcW w:w="9398" w:type="dxa"/>
            <w:gridSpan w:val="3"/>
            <w:tcBorders>
              <w:top w:val="nil"/>
              <w:left w:val="nil"/>
              <w:bottom w:val="nil"/>
              <w:right w:val="nil"/>
            </w:tcBorders>
          </w:tcPr>
          <w:p w:rsidR="0050090E" w:rsidRPr="008F4672" w:rsidRDefault="0050090E" w:rsidP="00AA3F92">
            <w:pPr>
              <w:pStyle w:val="Sangradetextonormal"/>
              <w:ind w:left="-108" w:firstLine="0"/>
              <w:rPr>
                <w:rFonts w:cs="Arial"/>
                <w:b/>
                <w:bCs/>
                <w:snapToGrid w:val="0"/>
                <w:color w:val="000000"/>
                <w:sz w:val="18"/>
                <w:szCs w:val="18"/>
              </w:rPr>
            </w:pPr>
          </w:p>
        </w:tc>
      </w:tr>
      <w:tr w:rsidR="0050090E" w:rsidTr="00FA0EBC">
        <w:tc>
          <w:tcPr>
            <w:tcW w:w="684" w:type="dxa"/>
            <w:tcBorders>
              <w:top w:val="nil"/>
              <w:left w:val="nil"/>
              <w:bottom w:val="nil"/>
              <w:right w:val="nil"/>
            </w:tcBorders>
          </w:tcPr>
          <w:p w:rsidR="0050090E" w:rsidRPr="001E4AEA" w:rsidRDefault="0050090E" w:rsidP="000B7850">
            <w:pPr>
              <w:jc w:val="both"/>
              <w:rPr>
                <w:rFonts w:ascii="Arial" w:hAnsi="Arial" w:cs="Arial"/>
                <w:b/>
                <w:sz w:val="20"/>
                <w:szCs w:val="20"/>
              </w:rPr>
            </w:pPr>
          </w:p>
        </w:tc>
        <w:tc>
          <w:tcPr>
            <w:tcW w:w="1159" w:type="dxa"/>
            <w:tcBorders>
              <w:top w:val="nil"/>
              <w:left w:val="nil"/>
              <w:bottom w:val="nil"/>
              <w:right w:val="nil"/>
            </w:tcBorders>
          </w:tcPr>
          <w:p w:rsidR="0050090E" w:rsidRPr="008F4672" w:rsidRDefault="0050090E" w:rsidP="00AA3F92">
            <w:pPr>
              <w:pStyle w:val="Sangradetextonormal"/>
              <w:ind w:left="-108" w:firstLine="0"/>
              <w:rPr>
                <w:rFonts w:cs="Arial"/>
                <w:b/>
                <w:bCs/>
                <w:snapToGrid w:val="0"/>
                <w:color w:val="000000"/>
                <w:sz w:val="18"/>
                <w:szCs w:val="18"/>
              </w:rPr>
            </w:pPr>
            <w:r w:rsidRPr="008F4672">
              <w:rPr>
                <w:rFonts w:cs="Arial"/>
                <w:b/>
                <w:bCs/>
                <w:snapToGrid w:val="0"/>
                <w:color w:val="000000"/>
                <w:sz w:val="18"/>
                <w:szCs w:val="18"/>
              </w:rPr>
              <w:t>Anexo 1</w:t>
            </w:r>
          </w:p>
        </w:tc>
        <w:tc>
          <w:tcPr>
            <w:tcW w:w="5954" w:type="dxa"/>
            <w:tcBorders>
              <w:top w:val="nil"/>
              <w:left w:val="nil"/>
              <w:bottom w:val="nil"/>
              <w:right w:val="nil"/>
            </w:tcBorders>
          </w:tcPr>
          <w:p w:rsidR="0050090E" w:rsidRPr="008F4672" w:rsidRDefault="001F0F7D" w:rsidP="002418AE">
            <w:pPr>
              <w:pStyle w:val="Sangradetextonormal"/>
              <w:ind w:left="-108" w:firstLine="0"/>
              <w:rPr>
                <w:rFonts w:cs="Arial"/>
                <w:b/>
                <w:bCs/>
                <w:snapToGrid w:val="0"/>
                <w:color w:val="000000"/>
                <w:sz w:val="18"/>
                <w:szCs w:val="18"/>
              </w:rPr>
            </w:pPr>
            <w:r w:rsidRPr="008F4672">
              <w:rPr>
                <w:rFonts w:cs="Arial"/>
                <w:sz w:val="18"/>
                <w:szCs w:val="18"/>
              </w:rPr>
              <w:t xml:space="preserve">Instrumento de </w:t>
            </w:r>
            <w:r w:rsidR="002418AE">
              <w:rPr>
                <w:rFonts w:cs="Arial"/>
                <w:sz w:val="18"/>
                <w:szCs w:val="18"/>
              </w:rPr>
              <w:t>F</w:t>
            </w:r>
            <w:r w:rsidRPr="008F4672">
              <w:rPr>
                <w:rFonts w:cs="Arial"/>
                <w:sz w:val="18"/>
                <w:szCs w:val="18"/>
              </w:rPr>
              <w:t xml:space="preserve">ormalización de </w:t>
            </w:r>
            <w:r w:rsidR="002418AE">
              <w:rPr>
                <w:rFonts w:cs="Arial"/>
                <w:sz w:val="18"/>
                <w:szCs w:val="18"/>
              </w:rPr>
              <w:t>A</w:t>
            </w:r>
            <w:r w:rsidRPr="008F4672">
              <w:rPr>
                <w:rFonts w:cs="Arial"/>
                <w:sz w:val="18"/>
                <w:szCs w:val="18"/>
              </w:rPr>
              <w:t xml:space="preserve">cuerdos de </w:t>
            </w:r>
            <w:r w:rsidR="002418AE">
              <w:rPr>
                <w:rFonts w:cs="Arial"/>
                <w:sz w:val="18"/>
                <w:szCs w:val="18"/>
              </w:rPr>
              <w:t>G</w:t>
            </w:r>
            <w:r w:rsidRPr="008F4672">
              <w:rPr>
                <w:rFonts w:cs="Arial"/>
                <w:sz w:val="18"/>
                <w:szCs w:val="18"/>
              </w:rPr>
              <w:t>estión  de la Industria Militar Acuerdo de Gestión</w:t>
            </w:r>
            <w:r w:rsidR="002418AE">
              <w:rPr>
                <w:rFonts w:cs="Arial"/>
                <w:sz w:val="18"/>
                <w:szCs w:val="18"/>
              </w:rPr>
              <w:t>.</w:t>
            </w:r>
            <w:r w:rsidRPr="008F4672">
              <w:rPr>
                <w:rFonts w:cs="Arial"/>
                <w:sz w:val="18"/>
                <w:szCs w:val="18"/>
              </w:rPr>
              <w:t xml:space="preserve">  </w:t>
            </w:r>
          </w:p>
        </w:tc>
        <w:tc>
          <w:tcPr>
            <w:tcW w:w="2285" w:type="dxa"/>
            <w:tcBorders>
              <w:top w:val="nil"/>
              <w:left w:val="nil"/>
              <w:bottom w:val="nil"/>
              <w:right w:val="nil"/>
            </w:tcBorders>
          </w:tcPr>
          <w:p w:rsidR="0050090E" w:rsidRPr="008F4672" w:rsidRDefault="00FA0EBC" w:rsidP="00325C1C">
            <w:pPr>
              <w:pStyle w:val="Sangradetextonormal"/>
              <w:ind w:left="-108" w:firstLine="0"/>
              <w:jc w:val="center"/>
              <w:rPr>
                <w:rFonts w:cs="Arial"/>
                <w:b/>
                <w:bCs/>
                <w:snapToGrid w:val="0"/>
                <w:color w:val="000000"/>
                <w:sz w:val="18"/>
                <w:szCs w:val="18"/>
              </w:rPr>
            </w:pPr>
            <w:r>
              <w:rPr>
                <w:rFonts w:cs="Arial"/>
                <w:sz w:val="18"/>
                <w:szCs w:val="18"/>
              </w:rPr>
              <w:t xml:space="preserve">    </w:t>
            </w:r>
            <w:r w:rsidR="00325C1C">
              <w:rPr>
                <w:rFonts w:cs="Arial"/>
                <w:sz w:val="18"/>
                <w:szCs w:val="18"/>
              </w:rPr>
              <w:t xml:space="preserve">     </w:t>
            </w:r>
            <w:r w:rsidR="00C7187B">
              <w:rPr>
                <w:rFonts w:cs="Arial"/>
                <w:sz w:val="18"/>
                <w:szCs w:val="18"/>
              </w:rPr>
              <w:t xml:space="preserve"> </w:t>
            </w:r>
            <w:r w:rsidR="001F0F7D" w:rsidRPr="008F4672">
              <w:rPr>
                <w:rFonts w:cs="Arial"/>
                <w:sz w:val="18"/>
                <w:szCs w:val="18"/>
              </w:rPr>
              <w:t>IM OC DAP FO 107</w:t>
            </w:r>
          </w:p>
        </w:tc>
      </w:tr>
      <w:tr w:rsidR="0050090E" w:rsidTr="00FA0EBC">
        <w:tc>
          <w:tcPr>
            <w:tcW w:w="684" w:type="dxa"/>
            <w:tcBorders>
              <w:top w:val="nil"/>
              <w:left w:val="nil"/>
              <w:bottom w:val="nil"/>
              <w:right w:val="nil"/>
            </w:tcBorders>
          </w:tcPr>
          <w:p w:rsidR="0050090E" w:rsidRPr="001E4AEA" w:rsidRDefault="0050090E" w:rsidP="000B7850">
            <w:pPr>
              <w:jc w:val="both"/>
              <w:rPr>
                <w:rFonts w:ascii="Arial" w:hAnsi="Arial" w:cs="Arial"/>
                <w:b/>
                <w:sz w:val="20"/>
                <w:szCs w:val="20"/>
              </w:rPr>
            </w:pPr>
          </w:p>
        </w:tc>
        <w:tc>
          <w:tcPr>
            <w:tcW w:w="1159" w:type="dxa"/>
            <w:tcBorders>
              <w:top w:val="nil"/>
              <w:left w:val="nil"/>
              <w:bottom w:val="nil"/>
              <w:right w:val="nil"/>
            </w:tcBorders>
          </w:tcPr>
          <w:p w:rsidR="0050090E" w:rsidRPr="008F4672" w:rsidRDefault="0050090E" w:rsidP="00AA3F92">
            <w:pPr>
              <w:pStyle w:val="Sangradetextonormal"/>
              <w:ind w:left="-108" w:firstLine="0"/>
              <w:rPr>
                <w:rFonts w:cs="Arial"/>
                <w:b/>
                <w:bCs/>
                <w:snapToGrid w:val="0"/>
                <w:color w:val="000000"/>
                <w:sz w:val="18"/>
                <w:szCs w:val="18"/>
              </w:rPr>
            </w:pPr>
            <w:r w:rsidRPr="008F4672">
              <w:rPr>
                <w:rFonts w:cs="Arial"/>
                <w:b/>
                <w:bCs/>
                <w:snapToGrid w:val="0"/>
                <w:color w:val="000000"/>
                <w:sz w:val="18"/>
                <w:szCs w:val="18"/>
              </w:rPr>
              <w:t>Anexo 2</w:t>
            </w:r>
          </w:p>
        </w:tc>
        <w:tc>
          <w:tcPr>
            <w:tcW w:w="5954" w:type="dxa"/>
            <w:tcBorders>
              <w:top w:val="nil"/>
              <w:left w:val="nil"/>
              <w:bottom w:val="nil"/>
              <w:right w:val="nil"/>
            </w:tcBorders>
          </w:tcPr>
          <w:p w:rsidR="0050090E" w:rsidRPr="008F4672" w:rsidRDefault="001F0F7D" w:rsidP="002418AE">
            <w:pPr>
              <w:pStyle w:val="Sangradetextonormal"/>
              <w:ind w:left="-108" w:firstLine="0"/>
              <w:rPr>
                <w:rFonts w:cs="Arial"/>
                <w:b/>
                <w:bCs/>
                <w:snapToGrid w:val="0"/>
                <w:color w:val="000000"/>
                <w:sz w:val="18"/>
                <w:szCs w:val="18"/>
              </w:rPr>
            </w:pPr>
            <w:r w:rsidRPr="008F4672">
              <w:rPr>
                <w:rFonts w:cs="Arial"/>
                <w:sz w:val="18"/>
                <w:szCs w:val="18"/>
              </w:rPr>
              <w:t xml:space="preserve">Valoración de </w:t>
            </w:r>
            <w:r w:rsidR="002418AE">
              <w:rPr>
                <w:rFonts w:cs="Arial"/>
                <w:sz w:val="18"/>
                <w:szCs w:val="18"/>
              </w:rPr>
              <w:t>C</w:t>
            </w:r>
            <w:r w:rsidRPr="008F4672">
              <w:rPr>
                <w:rFonts w:cs="Arial"/>
                <w:sz w:val="18"/>
                <w:szCs w:val="18"/>
              </w:rPr>
              <w:t>ompetencias</w:t>
            </w:r>
            <w:r w:rsidR="002418AE">
              <w:rPr>
                <w:rFonts w:cs="Arial"/>
                <w:sz w:val="18"/>
                <w:szCs w:val="18"/>
              </w:rPr>
              <w:t>.</w:t>
            </w:r>
            <w:r w:rsidRPr="008F4672">
              <w:rPr>
                <w:rFonts w:cs="Arial"/>
                <w:sz w:val="18"/>
                <w:szCs w:val="18"/>
              </w:rPr>
              <w:t xml:space="preserve">  </w:t>
            </w:r>
          </w:p>
        </w:tc>
        <w:tc>
          <w:tcPr>
            <w:tcW w:w="2285" w:type="dxa"/>
            <w:tcBorders>
              <w:top w:val="nil"/>
              <w:left w:val="nil"/>
              <w:bottom w:val="nil"/>
              <w:right w:val="nil"/>
            </w:tcBorders>
          </w:tcPr>
          <w:p w:rsidR="0050090E" w:rsidRPr="008F4672" w:rsidRDefault="001F0F7D" w:rsidP="001F0F7D">
            <w:pPr>
              <w:pStyle w:val="Sangradetextonormal"/>
              <w:ind w:left="-108" w:firstLine="0"/>
              <w:rPr>
                <w:rFonts w:cs="Arial"/>
                <w:b/>
                <w:bCs/>
                <w:snapToGrid w:val="0"/>
                <w:color w:val="000000"/>
                <w:sz w:val="18"/>
                <w:szCs w:val="18"/>
              </w:rPr>
            </w:pPr>
            <w:r w:rsidRPr="008F4672">
              <w:rPr>
                <w:rFonts w:cs="Arial"/>
                <w:sz w:val="18"/>
                <w:szCs w:val="18"/>
              </w:rPr>
              <w:t xml:space="preserve">           IM OC DAP FO 109</w:t>
            </w:r>
          </w:p>
        </w:tc>
      </w:tr>
      <w:tr w:rsidR="0050090E" w:rsidTr="00FA0EBC">
        <w:tc>
          <w:tcPr>
            <w:tcW w:w="684" w:type="dxa"/>
            <w:tcBorders>
              <w:top w:val="nil"/>
              <w:left w:val="nil"/>
              <w:bottom w:val="nil"/>
              <w:right w:val="nil"/>
            </w:tcBorders>
          </w:tcPr>
          <w:p w:rsidR="0050090E" w:rsidRPr="001E4AEA" w:rsidRDefault="0050090E" w:rsidP="000B7850">
            <w:pPr>
              <w:jc w:val="both"/>
              <w:rPr>
                <w:rFonts w:ascii="Arial" w:hAnsi="Arial" w:cs="Arial"/>
                <w:b/>
                <w:sz w:val="20"/>
                <w:szCs w:val="20"/>
              </w:rPr>
            </w:pPr>
          </w:p>
        </w:tc>
        <w:tc>
          <w:tcPr>
            <w:tcW w:w="1159" w:type="dxa"/>
            <w:tcBorders>
              <w:top w:val="nil"/>
              <w:left w:val="nil"/>
              <w:bottom w:val="nil"/>
              <w:right w:val="nil"/>
            </w:tcBorders>
          </w:tcPr>
          <w:p w:rsidR="0050090E" w:rsidRPr="008F4672" w:rsidRDefault="0050090E" w:rsidP="00AA3F92">
            <w:pPr>
              <w:pStyle w:val="Sangradetextonormal"/>
              <w:ind w:left="-108" w:firstLine="0"/>
              <w:rPr>
                <w:rFonts w:cs="Arial"/>
                <w:b/>
                <w:bCs/>
                <w:snapToGrid w:val="0"/>
                <w:color w:val="000000"/>
                <w:sz w:val="18"/>
                <w:szCs w:val="18"/>
              </w:rPr>
            </w:pPr>
            <w:r w:rsidRPr="008F4672">
              <w:rPr>
                <w:rFonts w:cs="Arial"/>
                <w:b/>
                <w:bCs/>
                <w:snapToGrid w:val="0"/>
                <w:color w:val="000000"/>
                <w:sz w:val="18"/>
                <w:szCs w:val="18"/>
              </w:rPr>
              <w:t>Anexo 3</w:t>
            </w:r>
          </w:p>
        </w:tc>
        <w:tc>
          <w:tcPr>
            <w:tcW w:w="5954" w:type="dxa"/>
            <w:tcBorders>
              <w:top w:val="nil"/>
              <w:left w:val="nil"/>
              <w:bottom w:val="nil"/>
              <w:right w:val="nil"/>
            </w:tcBorders>
          </w:tcPr>
          <w:p w:rsidR="0050090E" w:rsidRPr="008F4672" w:rsidRDefault="001F0F7D" w:rsidP="002418AE">
            <w:pPr>
              <w:pStyle w:val="Sangradetextonormal"/>
              <w:ind w:left="-108" w:firstLine="0"/>
              <w:rPr>
                <w:rFonts w:cs="Arial"/>
                <w:b/>
                <w:bCs/>
                <w:snapToGrid w:val="0"/>
                <w:color w:val="000000"/>
                <w:sz w:val="18"/>
                <w:szCs w:val="18"/>
              </w:rPr>
            </w:pPr>
            <w:r w:rsidRPr="008F4672">
              <w:rPr>
                <w:rFonts w:cs="Arial"/>
                <w:sz w:val="18"/>
                <w:szCs w:val="18"/>
              </w:rPr>
              <w:t xml:space="preserve">Consolidación de </w:t>
            </w:r>
            <w:r w:rsidR="002418AE">
              <w:rPr>
                <w:rFonts w:cs="Arial"/>
                <w:sz w:val="18"/>
                <w:szCs w:val="18"/>
              </w:rPr>
              <w:t>E</w:t>
            </w:r>
            <w:r w:rsidRPr="008F4672">
              <w:rPr>
                <w:rFonts w:cs="Arial"/>
                <w:sz w:val="18"/>
                <w:szCs w:val="18"/>
              </w:rPr>
              <w:t xml:space="preserve">valuación de </w:t>
            </w:r>
            <w:r w:rsidR="002418AE">
              <w:rPr>
                <w:rFonts w:cs="Arial"/>
                <w:sz w:val="18"/>
                <w:szCs w:val="18"/>
              </w:rPr>
              <w:t>A</w:t>
            </w:r>
            <w:r w:rsidRPr="008F4672">
              <w:rPr>
                <w:rFonts w:cs="Arial"/>
                <w:sz w:val="18"/>
                <w:szCs w:val="18"/>
              </w:rPr>
              <w:t xml:space="preserve">cuerdo de </w:t>
            </w:r>
            <w:r w:rsidR="002418AE">
              <w:rPr>
                <w:rFonts w:cs="Arial"/>
                <w:sz w:val="18"/>
                <w:szCs w:val="18"/>
              </w:rPr>
              <w:t>G</w:t>
            </w:r>
            <w:r w:rsidRPr="008F4672">
              <w:rPr>
                <w:rFonts w:cs="Arial"/>
                <w:sz w:val="18"/>
                <w:szCs w:val="18"/>
              </w:rPr>
              <w:t>estión</w:t>
            </w:r>
            <w:r w:rsidR="002418AE">
              <w:rPr>
                <w:rFonts w:cs="Arial"/>
                <w:sz w:val="18"/>
                <w:szCs w:val="18"/>
              </w:rPr>
              <w:t>.</w:t>
            </w:r>
          </w:p>
        </w:tc>
        <w:tc>
          <w:tcPr>
            <w:tcW w:w="2285" w:type="dxa"/>
            <w:tcBorders>
              <w:top w:val="nil"/>
              <w:left w:val="nil"/>
              <w:bottom w:val="nil"/>
              <w:right w:val="nil"/>
            </w:tcBorders>
          </w:tcPr>
          <w:p w:rsidR="0050090E" w:rsidRPr="008F4672" w:rsidRDefault="001F0F7D" w:rsidP="001F0F7D">
            <w:pPr>
              <w:pStyle w:val="Sangradetextonormal"/>
              <w:rPr>
                <w:rFonts w:cs="Arial"/>
                <w:b/>
                <w:bCs/>
                <w:snapToGrid w:val="0"/>
                <w:color w:val="000000"/>
                <w:sz w:val="18"/>
                <w:szCs w:val="18"/>
              </w:rPr>
            </w:pPr>
            <w:r w:rsidRPr="008F4672">
              <w:rPr>
                <w:rFonts w:cs="Arial"/>
                <w:sz w:val="18"/>
                <w:szCs w:val="18"/>
              </w:rPr>
              <w:t xml:space="preserve">         IM OC DAP FO 110</w:t>
            </w:r>
          </w:p>
        </w:tc>
      </w:tr>
      <w:tr w:rsidR="0050090E" w:rsidTr="00FA0EBC">
        <w:tc>
          <w:tcPr>
            <w:tcW w:w="684" w:type="dxa"/>
            <w:tcBorders>
              <w:top w:val="nil"/>
              <w:left w:val="nil"/>
              <w:bottom w:val="nil"/>
              <w:right w:val="nil"/>
            </w:tcBorders>
          </w:tcPr>
          <w:p w:rsidR="0050090E" w:rsidRPr="001E4AEA" w:rsidRDefault="0050090E" w:rsidP="000B7850">
            <w:pPr>
              <w:jc w:val="both"/>
              <w:rPr>
                <w:rFonts w:ascii="Arial" w:hAnsi="Arial" w:cs="Arial"/>
                <w:b/>
                <w:sz w:val="20"/>
                <w:szCs w:val="20"/>
              </w:rPr>
            </w:pPr>
          </w:p>
        </w:tc>
        <w:tc>
          <w:tcPr>
            <w:tcW w:w="1159" w:type="dxa"/>
            <w:tcBorders>
              <w:top w:val="nil"/>
              <w:left w:val="nil"/>
              <w:bottom w:val="nil"/>
              <w:right w:val="nil"/>
            </w:tcBorders>
          </w:tcPr>
          <w:p w:rsidR="0050090E" w:rsidRPr="008F4672" w:rsidRDefault="0050090E" w:rsidP="00AA3F92">
            <w:pPr>
              <w:pStyle w:val="Sangradetextonormal"/>
              <w:ind w:left="-108" w:firstLine="0"/>
              <w:rPr>
                <w:rFonts w:cs="Arial"/>
                <w:b/>
                <w:bCs/>
                <w:snapToGrid w:val="0"/>
                <w:color w:val="000000"/>
                <w:sz w:val="18"/>
                <w:szCs w:val="18"/>
              </w:rPr>
            </w:pPr>
            <w:r w:rsidRPr="008F4672">
              <w:rPr>
                <w:rFonts w:cs="Arial"/>
                <w:b/>
                <w:bCs/>
                <w:snapToGrid w:val="0"/>
                <w:color w:val="000000"/>
                <w:sz w:val="18"/>
                <w:szCs w:val="18"/>
              </w:rPr>
              <w:t>Anexo 4</w:t>
            </w:r>
          </w:p>
        </w:tc>
        <w:tc>
          <w:tcPr>
            <w:tcW w:w="5954" w:type="dxa"/>
            <w:tcBorders>
              <w:top w:val="nil"/>
              <w:left w:val="nil"/>
              <w:bottom w:val="nil"/>
              <w:right w:val="nil"/>
            </w:tcBorders>
          </w:tcPr>
          <w:p w:rsidR="0050090E" w:rsidRPr="008F4672" w:rsidRDefault="001F0F7D" w:rsidP="002418AE">
            <w:pPr>
              <w:pStyle w:val="Sangradetextonormal"/>
              <w:ind w:left="-108" w:firstLine="0"/>
              <w:rPr>
                <w:rFonts w:cs="Arial"/>
                <w:b/>
                <w:bCs/>
                <w:snapToGrid w:val="0"/>
                <w:color w:val="000000"/>
                <w:sz w:val="18"/>
                <w:szCs w:val="18"/>
              </w:rPr>
            </w:pPr>
            <w:r w:rsidRPr="008F4672">
              <w:rPr>
                <w:rFonts w:cs="Arial"/>
                <w:sz w:val="18"/>
                <w:szCs w:val="18"/>
              </w:rPr>
              <w:t xml:space="preserve">Instrumento de </w:t>
            </w:r>
            <w:r w:rsidR="002418AE">
              <w:rPr>
                <w:rFonts w:cs="Arial"/>
                <w:sz w:val="18"/>
                <w:szCs w:val="18"/>
              </w:rPr>
              <w:t>F</w:t>
            </w:r>
            <w:r w:rsidRPr="008F4672">
              <w:rPr>
                <w:rFonts w:cs="Arial"/>
                <w:sz w:val="18"/>
                <w:szCs w:val="18"/>
              </w:rPr>
              <w:t xml:space="preserve">ormalización de </w:t>
            </w:r>
            <w:r w:rsidR="002418AE">
              <w:rPr>
                <w:rFonts w:cs="Arial"/>
                <w:sz w:val="18"/>
                <w:szCs w:val="18"/>
              </w:rPr>
              <w:t>A</w:t>
            </w:r>
            <w:r w:rsidRPr="008F4672">
              <w:rPr>
                <w:rFonts w:cs="Arial"/>
                <w:sz w:val="18"/>
                <w:szCs w:val="18"/>
              </w:rPr>
              <w:t xml:space="preserve">cuerdos de </w:t>
            </w:r>
            <w:r w:rsidR="002418AE">
              <w:rPr>
                <w:rFonts w:cs="Arial"/>
                <w:sz w:val="18"/>
                <w:szCs w:val="18"/>
              </w:rPr>
              <w:t>G</w:t>
            </w:r>
            <w:r w:rsidRPr="008F4672">
              <w:rPr>
                <w:rFonts w:cs="Arial"/>
                <w:sz w:val="18"/>
                <w:szCs w:val="18"/>
              </w:rPr>
              <w:t>estión  de la Industria Militar</w:t>
            </w:r>
            <w:r w:rsidR="002418AE">
              <w:rPr>
                <w:rFonts w:cs="Arial"/>
                <w:sz w:val="18"/>
                <w:szCs w:val="18"/>
              </w:rPr>
              <w:t>.</w:t>
            </w:r>
          </w:p>
        </w:tc>
        <w:tc>
          <w:tcPr>
            <w:tcW w:w="2285" w:type="dxa"/>
            <w:tcBorders>
              <w:top w:val="nil"/>
              <w:left w:val="nil"/>
              <w:bottom w:val="nil"/>
              <w:right w:val="nil"/>
            </w:tcBorders>
          </w:tcPr>
          <w:p w:rsidR="0050090E" w:rsidRPr="008F4672" w:rsidRDefault="001F0F7D" w:rsidP="00FA0EBC">
            <w:pPr>
              <w:pStyle w:val="Sangradetextonormal"/>
              <w:rPr>
                <w:rFonts w:cs="Arial"/>
                <w:b/>
                <w:bCs/>
                <w:snapToGrid w:val="0"/>
                <w:color w:val="000000"/>
                <w:sz w:val="18"/>
                <w:szCs w:val="18"/>
              </w:rPr>
            </w:pPr>
            <w:r w:rsidRPr="008F4672">
              <w:rPr>
                <w:rFonts w:cs="Arial"/>
                <w:sz w:val="18"/>
                <w:szCs w:val="18"/>
              </w:rPr>
              <w:t xml:space="preserve">         IM OC DAP FO 112</w:t>
            </w:r>
          </w:p>
        </w:tc>
      </w:tr>
    </w:tbl>
    <w:p w:rsidR="00457D86" w:rsidRDefault="00457D86" w:rsidP="00FA0EBC">
      <w:pPr>
        <w:pStyle w:val="Sangradetextonormal"/>
        <w:ind w:left="567" w:firstLine="0"/>
        <w:rPr>
          <w:rFonts w:cs="Arial"/>
          <w:szCs w:val="20"/>
        </w:rPr>
      </w:pPr>
    </w:p>
    <w:sectPr w:rsidR="00457D86" w:rsidSect="00EE2B4E">
      <w:type w:val="continuous"/>
      <w:pgSz w:w="12242" w:h="15842" w:code="1"/>
      <w:pgMar w:top="567" w:right="1134"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064" w:rsidRDefault="001A4064">
      <w:r>
        <w:separator/>
      </w:r>
    </w:p>
  </w:endnote>
  <w:endnote w:type="continuationSeparator" w:id="0">
    <w:p w:rsidR="001A4064" w:rsidRDefault="001A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21" w:type="pct"/>
      <w:jc w:val="center"/>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
    <w:tblGrid>
      <w:gridCol w:w="2440"/>
      <w:gridCol w:w="5165"/>
      <w:gridCol w:w="3191"/>
    </w:tblGrid>
    <w:tr w:rsidR="00B57990" w:rsidTr="00FA0EBC">
      <w:trPr>
        <w:cantSplit/>
        <w:jc w:val="center"/>
      </w:trPr>
      <w:tc>
        <w:tcPr>
          <w:tcW w:w="1130" w:type="pct"/>
        </w:tcPr>
        <w:p w:rsidR="00B57990" w:rsidRDefault="00D6241B" w:rsidP="00CF475B">
          <w:pPr>
            <w:pStyle w:val="Piedepgina"/>
            <w:tabs>
              <w:tab w:val="clear" w:pos="4252"/>
              <w:tab w:val="clear" w:pos="8504"/>
            </w:tabs>
            <w:rPr>
              <w:rFonts w:ascii="Arial" w:hAnsi="Arial"/>
              <w:sz w:val="16"/>
            </w:rPr>
          </w:pPr>
          <w:r>
            <w:rPr>
              <w:rFonts w:ascii="Arial" w:hAnsi="Arial" w:cs="Arial"/>
              <w:sz w:val="16"/>
            </w:rPr>
            <w:t>NO</w:t>
          </w:r>
          <w:r w:rsidR="00FA0EBC">
            <w:rPr>
              <w:rFonts w:ascii="Arial" w:hAnsi="Arial" w:cs="Arial"/>
              <w:sz w:val="16"/>
            </w:rPr>
            <w:t xml:space="preserve"> CONTROLADO</w:t>
          </w:r>
        </w:p>
      </w:tc>
      <w:tc>
        <w:tcPr>
          <w:tcW w:w="2392" w:type="pct"/>
        </w:tcPr>
        <w:p w:rsidR="00B57990" w:rsidRDefault="00FA0EBC" w:rsidP="00D6241B">
          <w:pPr>
            <w:pStyle w:val="Piedepgina"/>
            <w:tabs>
              <w:tab w:val="clear" w:pos="4252"/>
              <w:tab w:val="clear" w:pos="8504"/>
            </w:tabs>
            <w:jc w:val="center"/>
            <w:rPr>
              <w:rFonts w:ascii="Arial" w:hAnsi="Arial"/>
              <w:sz w:val="16"/>
            </w:rPr>
          </w:pPr>
          <w:r>
            <w:rPr>
              <w:rFonts w:ascii="Arial" w:hAnsi="Arial" w:cs="Arial"/>
              <w:sz w:val="16"/>
            </w:rPr>
            <w:t>EMITE A:</w:t>
          </w:r>
          <w:r w:rsidR="00B57990">
            <w:rPr>
              <w:rFonts w:ascii="Arial" w:hAnsi="Arial" w:cs="Arial"/>
              <w:sz w:val="16"/>
            </w:rPr>
            <w:t xml:space="preserve">  </w:t>
          </w:r>
          <w:r w:rsidR="00D6241B">
            <w:rPr>
              <w:rFonts w:ascii="Arial" w:hAnsi="Arial" w:cs="Arial"/>
              <w:sz w:val="16"/>
            </w:rPr>
            <w:t>PUBLICACIÓN SYNERGY</w:t>
          </w:r>
        </w:p>
      </w:tc>
      <w:tc>
        <w:tcPr>
          <w:tcW w:w="1478" w:type="pct"/>
        </w:tcPr>
        <w:p w:rsidR="00B57990" w:rsidRDefault="00FA0EBC" w:rsidP="00D6241B">
          <w:pPr>
            <w:pStyle w:val="Piedepgina"/>
            <w:tabs>
              <w:tab w:val="clear" w:pos="4252"/>
              <w:tab w:val="clear" w:pos="8504"/>
            </w:tabs>
            <w:jc w:val="center"/>
            <w:rPr>
              <w:rFonts w:ascii="Arial" w:hAnsi="Arial"/>
              <w:sz w:val="16"/>
            </w:rPr>
          </w:pPr>
          <w:r>
            <w:rPr>
              <w:rFonts w:ascii="Arial" w:hAnsi="Arial"/>
              <w:sz w:val="16"/>
            </w:rPr>
            <w:t>NÚMERO DE COPIA :</w:t>
          </w:r>
          <w:r w:rsidR="00B57990">
            <w:rPr>
              <w:rFonts w:ascii="Arial" w:hAnsi="Arial"/>
              <w:sz w:val="16"/>
            </w:rPr>
            <w:t xml:space="preserve">  </w:t>
          </w:r>
          <w:r w:rsidR="00D6241B">
            <w:rPr>
              <w:rFonts w:ascii="Arial" w:hAnsi="Arial"/>
              <w:sz w:val="16"/>
            </w:rPr>
            <w:t>N/A</w:t>
          </w:r>
        </w:p>
      </w:tc>
    </w:tr>
  </w:tbl>
  <w:p w:rsidR="00B57990" w:rsidRPr="00CF475B" w:rsidRDefault="00B57990" w:rsidP="00CF47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064" w:rsidRDefault="001A4064">
      <w:r>
        <w:separator/>
      </w:r>
    </w:p>
  </w:footnote>
  <w:footnote w:type="continuationSeparator" w:id="0">
    <w:p w:rsidR="001A4064" w:rsidRDefault="001A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3401"/>
      <w:gridCol w:w="3261"/>
    </w:tblGrid>
    <w:tr w:rsidR="00B57990">
      <w:trPr>
        <w:cantSplit/>
        <w:trHeight w:val="450"/>
      </w:trPr>
      <w:tc>
        <w:tcPr>
          <w:tcW w:w="3403" w:type="dxa"/>
          <w:vMerge w:val="restart"/>
          <w:tcBorders>
            <w:top w:val="nil"/>
            <w:left w:val="nil"/>
            <w:bottom w:val="nil"/>
            <w:right w:val="single" w:sz="4" w:space="0" w:color="auto"/>
          </w:tcBorders>
          <w:vAlign w:val="center"/>
        </w:tcPr>
        <w:p w:rsidR="00B57990" w:rsidRDefault="00B57990">
          <w:pPr>
            <w:jc w:val="center"/>
          </w:pPr>
          <w:r w:rsidRPr="00AA21FF">
            <w:rPr>
              <w:noProof/>
              <w:lang w:val="es-419" w:eastAsia="es-419"/>
            </w:rPr>
            <w:drawing>
              <wp:inline distT="0" distB="0" distL="0" distR="0">
                <wp:extent cx="1662289" cy="5334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62289" cy="533400"/>
                        </a:xfrm>
                        <a:prstGeom prst="rect">
                          <a:avLst/>
                        </a:prstGeom>
                        <a:noFill/>
                        <a:ln w="9525">
                          <a:noFill/>
                          <a:miter lim="800000"/>
                          <a:headEnd/>
                          <a:tailEnd/>
                        </a:ln>
                      </pic:spPr>
                    </pic:pic>
                  </a:graphicData>
                </a:graphic>
              </wp:inline>
            </w:drawing>
          </w:r>
        </w:p>
      </w:tc>
      <w:tc>
        <w:tcPr>
          <w:tcW w:w="3401" w:type="dxa"/>
          <w:tcBorders>
            <w:left w:val="single" w:sz="4" w:space="0" w:color="auto"/>
          </w:tcBorders>
        </w:tcPr>
        <w:p w:rsidR="00B57990" w:rsidRPr="00936FCC" w:rsidRDefault="00B57990">
          <w:pPr>
            <w:rPr>
              <w:rFonts w:ascii="Arial" w:hAnsi="Arial"/>
              <w:sz w:val="18"/>
              <w:lang w:val="en-US"/>
            </w:rPr>
          </w:pPr>
          <w:r w:rsidRPr="00936FCC">
            <w:rPr>
              <w:rFonts w:ascii="Arial" w:hAnsi="Arial"/>
              <w:sz w:val="18"/>
              <w:lang w:val="en-US"/>
            </w:rPr>
            <w:t>Instructivo:</w:t>
          </w:r>
        </w:p>
        <w:p w:rsidR="00B57990" w:rsidRPr="00E12E5B" w:rsidRDefault="00B57990">
          <w:pPr>
            <w:rPr>
              <w:rFonts w:ascii="Arial" w:hAnsi="Arial"/>
              <w:sz w:val="18"/>
              <w:szCs w:val="18"/>
              <w:lang w:val="en-US"/>
            </w:rPr>
          </w:pPr>
          <w:r w:rsidRPr="00E12E5B">
            <w:rPr>
              <w:rFonts w:ascii="Arial" w:hAnsi="Arial" w:cs="Arial"/>
              <w:bCs/>
              <w:sz w:val="18"/>
              <w:szCs w:val="18"/>
              <w:lang w:val="en-US"/>
            </w:rPr>
            <w:t>IM OC DAP IN 019</w:t>
          </w:r>
        </w:p>
      </w:tc>
      <w:tc>
        <w:tcPr>
          <w:tcW w:w="3261" w:type="dxa"/>
        </w:tcPr>
        <w:p w:rsidR="00B57990" w:rsidRPr="00CF475B" w:rsidRDefault="00B57990">
          <w:pPr>
            <w:rPr>
              <w:rFonts w:ascii="Arial" w:hAnsi="Arial"/>
              <w:sz w:val="18"/>
            </w:rPr>
          </w:pPr>
          <w:r w:rsidRPr="00CF475B">
            <w:rPr>
              <w:rFonts w:ascii="Arial" w:hAnsi="Arial"/>
              <w:sz w:val="18"/>
            </w:rPr>
            <w:t xml:space="preserve">Página </w:t>
          </w:r>
          <w:r w:rsidR="00501D8D" w:rsidRPr="00CF475B">
            <w:rPr>
              <w:rFonts w:ascii="Arial" w:hAnsi="Arial"/>
              <w:sz w:val="18"/>
            </w:rPr>
            <w:fldChar w:fldCharType="begin"/>
          </w:r>
          <w:r w:rsidRPr="00CF475B">
            <w:rPr>
              <w:rFonts w:ascii="Arial" w:hAnsi="Arial"/>
              <w:sz w:val="18"/>
            </w:rPr>
            <w:instrText xml:space="preserve"> PAGE </w:instrText>
          </w:r>
          <w:r w:rsidR="00501D8D" w:rsidRPr="00CF475B">
            <w:rPr>
              <w:rFonts w:ascii="Arial" w:hAnsi="Arial"/>
              <w:sz w:val="18"/>
            </w:rPr>
            <w:fldChar w:fldCharType="separate"/>
          </w:r>
          <w:r w:rsidR="006E747C">
            <w:rPr>
              <w:rFonts w:ascii="Arial" w:hAnsi="Arial"/>
              <w:noProof/>
              <w:sz w:val="18"/>
            </w:rPr>
            <w:t>2</w:t>
          </w:r>
          <w:r w:rsidR="00501D8D" w:rsidRPr="00CF475B">
            <w:rPr>
              <w:rFonts w:ascii="Arial" w:hAnsi="Arial"/>
              <w:sz w:val="18"/>
            </w:rPr>
            <w:fldChar w:fldCharType="end"/>
          </w:r>
          <w:r w:rsidRPr="00CF475B">
            <w:rPr>
              <w:rFonts w:ascii="Arial" w:hAnsi="Arial"/>
              <w:sz w:val="18"/>
            </w:rPr>
            <w:t xml:space="preserve"> de </w:t>
          </w:r>
          <w:r w:rsidR="00501D8D" w:rsidRPr="00CF475B">
            <w:rPr>
              <w:rFonts w:ascii="Arial" w:hAnsi="Arial"/>
              <w:sz w:val="18"/>
            </w:rPr>
            <w:fldChar w:fldCharType="begin"/>
          </w:r>
          <w:r w:rsidRPr="00CF475B">
            <w:rPr>
              <w:rFonts w:ascii="Arial" w:hAnsi="Arial"/>
              <w:sz w:val="18"/>
            </w:rPr>
            <w:instrText xml:space="preserve"> NUMPAGES </w:instrText>
          </w:r>
          <w:r w:rsidR="00501D8D" w:rsidRPr="00CF475B">
            <w:rPr>
              <w:rFonts w:ascii="Arial" w:hAnsi="Arial"/>
              <w:sz w:val="18"/>
            </w:rPr>
            <w:fldChar w:fldCharType="separate"/>
          </w:r>
          <w:r w:rsidR="006E747C">
            <w:rPr>
              <w:rFonts w:ascii="Arial" w:hAnsi="Arial"/>
              <w:noProof/>
              <w:sz w:val="18"/>
            </w:rPr>
            <w:t>9</w:t>
          </w:r>
          <w:r w:rsidR="00501D8D" w:rsidRPr="00CF475B">
            <w:rPr>
              <w:rFonts w:ascii="Arial" w:hAnsi="Arial"/>
              <w:sz w:val="18"/>
            </w:rPr>
            <w:fldChar w:fldCharType="end"/>
          </w:r>
        </w:p>
      </w:tc>
    </w:tr>
    <w:tr w:rsidR="00B57990" w:rsidTr="00CF475B">
      <w:trPr>
        <w:cantSplit/>
        <w:trHeight w:val="450"/>
      </w:trPr>
      <w:tc>
        <w:tcPr>
          <w:tcW w:w="3403" w:type="dxa"/>
          <w:vMerge/>
          <w:tcBorders>
            <w:top w:val="nil"/>
            <w:left w:val="nil"/>
            <w:bottom w:val="nil"/>
            <w:right w:val="single" w:sz="4" w:space="0" w:color="auto"/>
          </w:tcBorders>
        </w:tcPr>
        <w:p w:rsidR="00B57990" w:rsidRDefault="00B57990"/>
      </w:tc>
      <w:tc>
        <w:tcPr>
          <w:tcW w:w="3401" w:type="dxa"/>
          <w:tcBorders>
            <w:left w:val="single" w:sz="4" w:space="0" w:color="auto"/>
          </w:tcBorders>
        </w:tcPr>
        <w:p w:rsidR="00B57990" w:rsidRPr="00CF475B" w:rsidRDefault="00B57990" w:rsidP="00CF475B">
          <w:pPr>
            <w:tabs>
              <w:tab w:val="left" w:pos="497"/>
            </w:tabs>
            <w:rPr>
              <w:rFonts w:ascii="Arial" w:hAnsi="Arial" w:cs="Arial"/>
              <w:bCs/>
              <w:sz w:val="18"/>
            </w:rPr>
          </w:pPr>
          <w:r w:rsidRPr="00CF475B">
            <w:rPr>
              <w:rFonts w:ascii="Arial" w:hAnsi="Arial" w:cs="Arial"/>
              <w:bCs/>
              <w:sz w:val="18"/>
            </w:rPr>
            <w:t>Fecha de impresión:</w:t>
          </w:r>
        </w:p>
        <w:p w:rsidR="005A7991" w:rsidRPr="00CF475B" w:rsidRDefault="005A7991" w:rsidP="00CF475B">
          <w:pPr>
            <w:tabs>
              <w:tab w:val="left" w:pos="497"/>
            </w:tabs>
            <w:rPr>
              <w:rFonts w:ascii="Arial" w:hAnsi="Arial" w:cs="Arial"/>
              <w:bCs/>
              <w:sz w:val="18"/>
            </w:rPr>
          </w:pPr>
          <w:r>
            <w:rPr>
              <w:rFonts w:ascii="Arial" w:hAnsi="Arial" w:cs="Arial"/>
              <w:bCs/>
              <w:sz w:val="18"/>
            </w:rPr>
            <w:t>2020-02-21</w:t>
          </w:r>
        </w:p>
      </w:tc>
      <w:tc>
        <w:tcPr>
          <w:tcW w:w="3261" w:type="dxa"/>
        </w:tcPr>
        <w:p w:rsidR="00B57990" w:rsidRPr="00926F63" w:rsidRDefault="00B57990" w:rsidP="00CF475B">
          <w:pPr>
            <w:tabs>
              <w:tab w:val="left" w:pos="497"/>
            </w:tabs>
            <w:rPr>
              <w:rFonts w:ascii="Arial" w:hAnsi="Arial" w:cs="Arial"/>
              <w:sz w:val="18"/>
            </w:rPr>
          </w:pPr>
          <w:r w:rsidRPr="00926F63">
            <w:rPr>
              <w:rFonts w:ascii="Arial" w:hAnsi="Arial" w:cs="Arial"/>
              <w:bCs/>
              <w:sz w:val="18"/>
            </w:rPr>
            <w:t xml:space="preserve">Liberado: </w:t>
          </w:r>
          <w:r>
            <w:rPr>
              <w:rFonts w:ascii="Arial" w:hAnsi="Arial" w:cs="Arial"/>
              <w:sz w:val="18"/>
            </w:rPr>
            <w:t>2020-02-21</w:t>
          </w:r>
        </w:p>
        <w:p w:rsidR="00B57990" w:rsidRPr="00926F63" w:rsidRDefault="00B57990" w:rsidP="00936FCC">
          <w:pPr>
            <w:tabs>
              <w:tab w:val="left" w:pos="497"/>
            </w:tabs>
            <w:rPr>
              <w:rFonts w:ascii="Arial" w:hAnsi="Arial" w:cs="Arial"/>
              <w:bCs/>
              <w:sz w:val="18"/>
            </w:rPr>
          </w:pPr>
          <w:r w:rsidRPr="00926F63">
            <w:rPr>
              <w:rFonts w:ascii="Arial" w:hAnsi="Arial" w:cs="Arial"/>
              <w:bCs/>
              <w:sz w:val="18"/>
            </w:rPr>
            <w:t xml:space="preserve">Número de  Rev. </w:t>
          </w:r>
          <w:r>
            <w:rPr>
              <w:rFonts w:ascii="Arial" w:hAnsi="Arial" w:cs="Arial"/>
              <w:bCs/>
              <w:sz w:val="18"/>
            </w:rPr>
            <w:t>2</w:t>
          </w:r>
        </w:p>
      </w:tc>
    </w:tr>
    <w:tr w:rsidR="00B57990">
      <w:trPr>
        <w:cantSplit/>
        <w:trHeight w:val="450"/>
      </w:trPr>
      <w:tc>
        <w:tcPr>
          <w:tcW w:w="3403" w:type="dxa"/>
          <w:vMerge/>
          <w:tcBorders>
            <w:top w:val="nil"/>
            <w:left w:val="nil"/>
            <w:bottom w:val="nil"/>
            <w:right w:val="single" w:sz="4" w:space="0" w:color="auto"/>
          </w:tcBorders>
        </w:tcPr>
        <w:p w:rsidR="00B57990" w:rsidRDefault="00B57990"/>
      </w:tc>
      <w:tc>
        <w:tcPr>
          <w:tcW w:w="6662" w:type="dxa"/>
          <w:gridSpan w:val="2"/>
          <w:tcBorders>
            <w:left w:val="single" w:sz="4" w:space="0" w:color="auto"/>
          </w:tcBorders>
        </w:tcPr>
        <w:p w:rsidR="00B57990" w:rsidRPr="00CF475B" w:rsidRDefault="00B57990">
          <w:pPr>
            <w:rPr>
              <w:rFonts w:ascii="Arial" w:hAnsi="Arial"/>
              <w:sz w:val="18"/>
            </w:rPr>
          </w:pPr>
          <w:r w:rsidRPr="00CF475B">
            <w:rPr>
              <w:rFonts w:ascii="Arial" w:hAnsi="Arial"/>
              <w:sz w:val="18"/>
            </w:rPr>
            <w:t>Aprobado por:</w:t>
          </w:r>
        </w:p>
        <w:p w:rsidR="00B57990" w:rsidRPr="00936FCC" w:rsidRDefault="00B57990" w:rsidP="00665269">
          <w:pPr>
            <w:jc w:val="center"/>
            <w:rPr>
              <w:rFonts w:ascii="Arial" w:hAnsi="Arial"/>
              <w:b/>
              <w:sz w:val="20"/>
              <w:szCs w:val="20"/>
            </w:rPr>
          </w:pPr>
          <w:r w:rsidRPr="00936FCC">
            <w:rPr>
              <w:rFonts w:ascii="Arial" w:hAnsi="Arial"/>
              <w:b/>
              <w:sz w:val="20"/>
              <w:szCs w:val="20"/>
            </w:rPr>
            <w:t>SUBGERENTE ADMINISTRATIVO</w:t>
          </w:r>
        </w:p>
      </w:tc>
    </w:tr>
  </w:tbl>
  <w:p w:rsidR="00B57990" w:rsidRPr="001A08DB" w:rsidRDefault="00B57990" w:rsidP="001A08DB">
    <w:pPr>
      <w:pStyle w:val="Textoindependiente"/>
      <w:rPr>
        <w:sz w:val="8"/>
        <w:szCs w:val="32"/>
      </w:rPr>
    </w:pPr>
  </w:p>
  <w:p w:rsidR="00B57990" w:rsidRPr="00B400A8" w:rsidRDefault="00B57990" w:rsidP="00FA0EBC">
    <w:pPr>
      <w:pStyle w:val="Textoindependiente"/>
      <w:pBdr>
        <w:bottom w:val="single" w:sz="12" w:space="1" w:color="auto"/>
      </w:pBdr>
      <w:jc w:val="both"/>
      <w:rPr>
        <w:sz w:val="10"/>
        <w:szCs w:val="10"/>
      </w:rPr>
    </w:pPr>
    <w:r w:rsidRPr="006E747C">
      <w:rPr>
        <w:sz w:val="32"/>
        <w:szCs w:val="32"/>
        <w14:shadow w14:blurRad="50800" w14:dist="38100" w14:dir="2700000" w14:sx="100000" w14:sy="100000" w14:kx="0" w14:ky="0" w14:algn="tl">
          <w14:srgbClr w14:val="000000">
            <w14:alpha w14:val="60000"/>
          </w14:srgbClr>
        </w14:shadow>
      </w:rPr>
      <w:t xml:space="preserve">INSTRUCTIVO ELABORACIÓN ACUERDOS DE GESTIÓN PARA EL GRUPO DIRECTIVO - SUBGERENTES, DIRECTORES DE FÁBRICA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990" w:rsidRDefault="00B57990">
    <w:pPr>
      <w:pStyle w:val="Encabezado"/>
      <w:rPr>
        <w:lang w:val="es-MX"/>
      </w:rPr>
    </w:pPr>
  </w:p>
  <w:p w:rsidR="00B57990" w:rsidRDefault="00B57990">
    <w:pPr>
      <w:pStyle w:val="Encabezado"/>
      <w:rPr>
        <w:lang w:val="es-MX"/>
      </w:rPr>
    </w:pPr>
  </w:p>
  <w:p w:rsidR="00B57990" w:rsidRPr="00AA21FF" w:rsidRDefault="00B57990">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6F9"/>
    <w:multiLevelType w:val="hybridMultilevel"/>
    <w:tmpl w:val="CB3089A8"/>
    <w:lvl w:ilvl="0" w:tplc="0C0A0001">
      <w:start w:val="1"/>
      <w:numFmt w:val="bullet"/>
      <w:lvlText w:val=""/>
      <w:lvlJc w:val="left"/>
      <w:pPr>
        <w:ind w:left="612" w:hanging="360"/>
      </w:pPr>
      <w:rPr>
        <w:rFonts w:ascii="Symbol" w:hAnsi="Symbol" w:hint="default"/>
      </w:rPr>
    </w:lvl>
    <w:lvl w:ilvl="1" w:tplc="0C0A0003" w:tentative="1">
      <w:start w:val="1"/>
      <w:numFmt w:val="bullet"/>
      <w:lvlText w:val="o"/>
      <w:lvlJc w:val="left"/>
      <w:pPr>
        <w:ind w:left="1332" w:hanging="360"/>
      </w:pPr>
      <w:rPr>
        <w:rFonts w:ascii="Courier New" w:hAnsi="Courier New" w:cs="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1" w15:restartNumberingAfterBreak="0">
    <w:nsid w:val="047077E5"/>
    <w:multiLevelType w:val="hybridMultilevel"/>
    <w:tmpl w:val="C3504AB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DD6AD0"/>
    <w:multiLevelType w:val="hybridMultilevel"/>
    <w:tmpl w:val="14F69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5D23F8"/>
    <w:multiLevelType w:val="hybridMultilevel"/>
    <w:tmpl w:val="CBCAB59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A183C8A"/>
    <w:multiLevelType w:val="hybridMultilevel"/>
    <w:tmpl w:val="091261F0"/>
    <w:lvl w:ilvl="0" w:tplc="B7D2972C">
      <w:start w:val="1"/>
      <w:numFmt w:val="bullet"/>
      <w:lvlText w:val=""/>
      <w:lvlJc w:val="left"/>
      <w:pPr>
        <w:ind w:left="612" w:hanging="360"/>
      </w:pPr>
      <w:rPr>
        <w:rFonts w:ascii="Symbol" w:hAnsi="Symbol" w:hint="default"/>
        <w:sz w:val="20"/>
        <w:szCs w:val="20"/>
      </w:rPr>
    </w:lvl>
    <w:lvl w:ilvl="1" w:tplc="0C0A0003" w:tentative="1">
      <w:start w:val="1"/>
      <w:numFmt w:val="bullet"/>
      <w:lvlText w:val="o"/>
      <w:lvlJc w:val="left"/>
      <w:pPr>
        <w:ind w:left="1332" w:hanging="360"/>
      </w:pPr>
      <w:rPr>
        <w:rFonts w:ascii="Courier New" w:hAnsi="Courier New" w:cs="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5" w15:restartNumberingAfterBreak="0">
    <w:nsid w:val="242023C9"/>
    <w:multiLevelType w:val="hybridMultilevel"/>
    <w:tmpl w:val="037ABAD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2DA0979"/>
    <w:multiLevelType w:val="hybridMultilevel"/>
    <w:tmpl w:val="5F940848"/>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84B6466"/>
    <w:multiLevelType w:val="hybridMultilevel"/>
    <w:tmpl w:val="CDC828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B93E2B"/>
    <w:multiLevelType w:val="multilevel"/>
    <w:tmpl w:val="0DF6E9C0"/>
    <w:lvl w:ilvl="0">
      <w:start w:val="1"/>
      <w:numFmt w:val="decimal"/>
      <w:lvlText w:val="%1."/>
      <w:lvlJc w:val="left"/>
      <w:pPr>
        <w:ind w:left="720" w:hanging="360"/>
      </w:pPr>
      <w:rPr>
        <w:rFonts w:hint="default"/>
      </w:rPr>
    </w:lvl>
    <w:lvl w:ilvl="1">
      <w:start w:val="4"/>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9C0B22"/>
    <w:multiLevelType w:val="hybridMultilevel"/>
    <w:tmpl w:val="85441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BE10BF1"/>
    <w:multiLevelType w:val="hybridMultilevel"/>
    <w:tmpl w:val="78B40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8032DB"/>
    <w:multiLevelType w:val="hybridMultilevel"/>
    <w:tmpl w:val="73CE2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353D2C"/>
    <w:multiLevelType w:val="multilevel"/>
    <w:tmpl w:val="1CCACA3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1D3E06"/>
    <w:multiLevelType w:val="hybridMultilevel"/>
    <w:tmpl w:val="9724EF9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6C194CC6"/>
    <w:multiLevelType w:val="hybridMultilevel"/>
    <w:tmpl w:val="F5EADCB6"/>
    <w:lvl w:ilvl="0" w:tplc="0C0A0001">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5" w15:restartNumberingAfterBreak="0">
    <w:nsid w:val="732A6080"/>
    <w:multiLevelType w:val="hybridMultilevel"/>
    <w:tmpl w:val="FD72B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5754DF"/>
    <w:multiLevelType w:val="hybridMultilevel"/>
    <w:tmpl w:val="85B4DC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D9C1001"/>
    <w:multiLevelType w:val="hybridMultilevel"/>
    <w:tmpl w:val="772C527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720DB6"/>
    <w:multiLevelType w:val="hybridMultilevel"/>
    <w:tmpl w:val="5DFC0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16"/>
  </w:num>
  <w:num w:numId="5">
    <w:abstractNumId w:val="11"/>
  </w:num>
  <w:num w:numId="6">
    <w:abstractNumId w:val="8"/>
  </w:num>
  <w:num w:numId="7">
    <w:abstractNumId w:val="10"/>
  </w:num>
  <w:num w:numId="8">
    <w:abstractNumId w:val="17"/>
  </w:num>
  <w:num w:numId="9">
    <w:abstractNumId w:val="9"/>
  </w:num>
  <w:num w:numId="10">
    <w:abstractNumId w:val="15"/>
  </w:num>
  <w:num w:numId="11">
    <w:abstractNumId w:val="1"/>
  </w:num>
  <w:num w:numId="12">
    <w:abstractNumId w:val="2"/>
  </w:num>
  <w:num w:numId="13">
    <w:abstractNumId w:val="18"/>
  </w:num>
  <w:num w:numId="14">
    <w:abstractNumId w:val="0"/>
  </w:num>
  <w:num w:numId="15">
    <w:abstractNumId w:val="5"/>
  </w:num>
  <w:num w:numId="16">
    <w:abstractNumId w:val="3"/>
  </w:num>
  <w:num w:numId="17">
    <w:abstractNumId w:val="6"/>
  </w:num>
  <w:num w:numId="18">
    <w:abstractNumId w:val="12"/>
  </w:num>
  <w:num w:numId="1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cumentProtection w:edit="forms" w:formatting="1" w:enforcement="1" w:cryptProviderType="rsaFull" w:cryptAlgorithmClass="hash" w:cryptAlgorithmType="typeAny" w:cryptAlgorithmSid="4" w:cryptSpinCount="100000" w:hash="ucDFRmvIjeSbteE+nOJgKLNZoTI=" w:salt="YMFZk0meW1iRniB/jq9oWg=="/>
  <w:defaultTabStop w:val="709"/>
  <w:hyphenationZone w:val="425"/>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50"/>
    <w:rsid w:val="000017E4"/>
    <w:rsid w:val="0001676F"/>
    <w:rsid w:val="000223E2"/>
    <w:rsid w:val="0003124D"/>
    <w:rsid w:val="00035402"/>
    <w:rsid w:val="00037ED7"/>
    <w:rsid w:val="000409FD"/>
    <w:rsid w:val="0004117A"/>
    <w:rsid w:val="00054EBB"/>
    <w:rsid w:val="00056AC5"/>
    <w:rsid w:val="00062284"/>
    <w:rsid w:val="0006319C"/>
    <w:rsid w:val="00071F98"/>
    <w:rsid w:val="00071FB9"/>
    <w:rsid w:val="0007239A"/>
    <w:rsid w:val="000778C5"/>
    <w:rsid w:val="00084D19"/>
    <w:rsid w:val="000926A9"/>
    <w:rsid w:val="00093506"/>
    <w:rsid w:val="000A1FB3"/>
    <w:rsid w:val="000A40F1"/>
    <w:rsid w:val="000A5242"/>
    <w:rsid w:val="000B7850"/>
    <w:rsid w:val="000C23B5"/>
    <w:rsid w:val="000C68B2"/>
    <w:rsid w:val="000D1126"/>
    <w:rsid w:val="000D18F1"/>
    <w:rsid w:val="000D24FC"/>
    <w:rsid w:val="000D2856"/>
    <w:rsid w:val="000D6EFC"/>
    <w:rsid w:val="000E4E03"/>
    <w:rsid w:val="000E709E"/>
    <w:rsid w:val="00106FF4"/>
    <w:rsid w:val="00115AA4"/>
    <w:rsid w:val="00116A75"/>
    <w:rsid w:val="0012101B"/>
    <w:rsid w:val="00121776"/>
    <w:rsid w:val="00121FA4"/>
    <w:rsid w:val="00122AE9"/>
    <w:rsid w:val="00127110"/>
    <w:rsid w:val="00130D19"/>
    <w:rsid w:val="00130F10"/>
    <w:rsid w:val="0013354B"/>
    <w:rsid w:val="001335CA"/>
    <w:rsid w:val="001337FF"/>
    <w:rsid w:val="00133A3C"/>
    <w:rsid w:val="00136F69"/>
    <w:rsid w:val="00141C5E"/>
    <w:rsid w:val="001575F8"/>
    <w:rsid w:val="001662F3"/>
    <w:rsid w:val="0016773B"/>
    <w:rsid w:val="00174A79"/>
    <w:rsid w:val="00174A7E"/>
    <w:rsid w:val="00175FFA"/>
    <w:rsid w:val="00190AD7"/>
    <w:rsid w:val="001916A8"/>
    <w:rsid w:val="001956A9"/>
    <w:rsid w:val="00197A7B"/>
    <w:rsid w:val="001A08DB"/>
    <w:rsid w:val="001A4064"/>
    <w:rsid w:val="001A7CB0"/>
    <w:rsid w:val="001B2D1C"/>
    <w:rsid w:val="001C1916"/>
    <w:rsid w:val="001C6290"/>
    <w:rsid w:val="001D2D05"/>
    <w:rsid w:val="001D3916"/>
    <w:rsid w:val="001D43B2"/>
    <w:rsid w:val="001D6CD0"/>
    <w:rsid w:val="001E40C9"/>
    <w:rsid w:val="001E462E"/>
    <w:rsid w:val="001E4AEA"/>
    <w:rsid w:val="001F0F7D"/>
    <w:rsid w:val="001F214A"/>
    <w:rsid w:val="001F37C9"/>
    <w:rsid w:val="001F50A5"/>
    <w:rsid w:val="001F6CEA"/>
    <w:rsid w:val="001F7DDE"/>
    <w:rsid w:val="00200180"/>
    <w:rsid w:val="00205FBD"/>
    <w:rsid w:val="00207F45"/>
    <w:rsid w:val="00216905"/>
    <w:rsid w:val="00231119"/>
    <w:rsid w:val="002333D8"/>
    <w:rsid w:val="0023613F"/>
    <w:rsid w:val="002418AE"/>
    <w:rsid w:val="0024456D"/>
    <w:rsid w:val="00246CAA"/>
    <w:rsid w:val="002615C7"/>
    <w:rsid w:val="00265821"/>
    <w:rsid w:val="00274459"/>
    <w:rsid w:val="00275045"/>
    <w:rsid w:val="00275A3A"/>
    <w:rsid w:val="00283720"/>
    <w:rsid w:val="00285598"/>
    <w:rsid w:val="0029645A"/>
    <w:rsid w:val="002A2D96"/>
    <w:rsid w:val="002A72D6"/>
    <w:rsid w:val="002B3097"/>
    <w:rsid w:val="002C2D7C"/>
    <w:rsid w:val="002C67DA"/>
    <w:rsid w:val="002D0900"/>
    <w:rsid w:val="002D2DF9"/>
    <w:rsid w:val="002E3C0B"/>
    <w:rsid w:val="002E3D61"/>
    <w:rsid w:val="002E5109"/>
    <w:rsid w:val="002E7EFC"/>
    <w:rsid w:val="002F3836"/>
    <w:rsid w:val="002F3E16"/>
    <w:rsid w:val="002F5A46"/>
    <w:rsid w:val="002F5BC9"/>
    <w:rsid w:val="002F7DE1"/>
    <w:rsid w:val="0030007F"/>
    <w:rsid w:val="003126E0"/>
    <w:rsid w:val="0031679C"/>
    <w:rsid w:val="00320FAC"/>
    <w:rsid w:val="00325C1C"/>
    <w:rsid w:val="0033071B"/>
    <w:rsid w:val="00330B65"/>
    <w:rsid w:val="00335175"/>
    <w:rsid w:val="0033592A"/>
    <w:rsid w:val="00336023"/>
    <w:rsid w:val="0034037C"/>
    <w:rsid w:val="003447D4"/>
    <w:rsid w:val="00346E23"/>
    <w:rsid w:val="00347020"/>
    <w:rsid w:val="00347E96"/>
    <w:rsid w:val="003500E0"/>
    <w:rsid w:val="00353B2F"/>
    <w:rsid w:val="003543AE"/>
    <w:rsid w:val="003570A6"/>
    <w:rsid w:val="00357368"/>
    <w:rsid w:val="003664F1"/>
    <w:rsid w:val="0036653E"/>
    <w:rsid w:val="00366BF9"/>
    <w:rsid w:val="00367148"/>
    <w:rsid w:val="003746E0"/>
    <w:rsid w:val="00381997"/>
    <w:rsid w:val="0039349F"/>
    <w:rsid w:val="0039477D"/>
    <w:rsid w:val="003C2C2A"/>
    <w:rsid w:val="003C5622"/>
    <w:rsid w:val="003D0561"/>
    <w:rsid w:val="003E317F"/>
    <w:rsid w:val="003E462F"/>
    <w:rsid w:val="003E6DA2"/>
    <w:rsid w:val="003F226D"/>
    <w:rsid w:val="00406911"/>
    <w:rsid w:val="00406C41"/>
    <w:rsid w:val="00407D2E"/>
    <w:rsid w:val="00412501"/>
    <w:rsid w:val="00413B35"/>
    <w:rsid w:val="00431EA3"/>
    <w:rsid w:val="004332EC"/>
    <w:rsid w:val="0044065E"/>
    <w:rsid w:val="00444D09"/>
    <w:rsid w:val="00450970"/>
    <w:rsid w:val="00457D86"/>
    <w:rsid w:val="00464178"/>
    <w:rsid w:val="00466448"/>
    <w:rsid w:val="0046706B"/>
    <w:rsid w:val="00467172"/>
    <w:rsid w:val="004702B0"/>
    <w:rsid w:val="00470894"/>
    <w:rsid w:val="00472546"/>
    <w:rsid w:val="00486361"/>
    <w:rsid w:val="004932A3"/>
    <w:rsid w:val="00494502"/>
    <w:rsid w:val="00495F40"/>
    <w:rsid w:val="00495F6F"/>
    <w:rsid w:val="0049604E"/>
    <w:rsid w:val="004A2C28"/>
    <w:rsid w:val="004C1E80"/>
    <w:rsid w:val="004D0E49"/>
    <w:rsid w:val="004D4A03"/>
    <w:rsid w:val="004D4ADE"/>
    <w:rsid w:val="004D629C"/>
    <w:rsid w:val="004D682B"/>
    <w:rsid w:val="004E079B"/>
    <w:rsid w:val="004E13D9"/>
    <w:rsid w:val="004E55D5"/>
    <w:rsid w:val="004E5889"/>
    <w:rsid w:val="004E5D28"/>
    <w:rsid w:val="004E5D3E"/>
    <w:rsid w:val="004F3E1D"/>
    <w:rsid w:val="004F7AC6"/>
    <w:rsid w:val="0050090E"/>
    <w:rsid w:val="005012EA"/>
    <w:rsid w:val="00501D8D"/>
    <w:rsid w:val="0050482D"/>
    <w:rsid w:val="00506A8D"/>
    <w:rsid w:val="00511123"/>
    <w:rsid w:val="00521489"/>
    <w:rsid w:val="00522A90"/>
    <w:rsid w:val="00524012"/>
    <w:rsid w:val="00524AEA"/>
    <w:rsid w:val="00542045"/>
    <w:rsid w:val="00542907"/>
    <w:rsid w:val="00547854"/>
    <w:rsid w:val="00556F1D"/>
    <w:rsid w:val="0055701A"/>
    <w:rsid w:val="00567335"/>
    <w:rsid w:val="005815DB"/>
    <w:rsid w:val="005916B3"/>
    <w:rsid w:val="005938EB"/>
    <w:rsid w:val="005A3182"/>
    <w:rsid w:val="005A42E8"/>
    <w:rsid w:val="005A4454"/>
    <w:rsid w:val="005A7991"/>
    <w:rsid w:val="005B4A53"/>
    <w:rsid w:val="005B5F47"/>
    <w:rsid w:val="005B784F"/>
    <w:rsid w:val="005C063A"/>
    <w:rsid w:val="005C1C1D"/>
    <w:rsid w:val="005C2794"/>
    <w:rsid w:val="005C38E6"/>
    <w:rsid w:val="005C3F5E"/>
    <w:rsid w:val="005C6113"/>
    <w:rsid w:val="005C6817"/>
    <w:rsid w:val="005D6633"/>
    <w:rsid w:val="005E3CBB"/>
    <w:rsid w:val="005E4A3E"/>
    <w:rsid w:val="005E6468"/>
    <w:rsid w:val="005F21F0"/>
    <w:rsid w:val="005F5220"/>
    <w:rsid w:val="005F7E0B"/>
    <w:rsid w:val="00604347"/>
    <w:rsid w:val="00606579"/>
    <w:rsid w:val="00610ECB"/>
    <w:rsid w:val="006114FF"/>
    <w:rsid w:val="0061590B"/>
    <w:rsid w:val="00617CF1"/>
    <w:rsid w:val="00623249"/>
    <w:rsid w:val="0062381A"/>
    <w:rsid w:val="006268F3"/>
    <w:rsid w:val="00631A84"/>
    <w:rsid w:val="006340FB"/>
    <w:rsid w:val="0064089B"/>
    <w:rsid w:val="00643561"/>
    <w:rsid w:val="00643E68"/>
    <w:rsid w:val="00644662"/>
    <w:rsid w:val="00645617"/>
    <w:rsid w:val="00652224"/>
    <w:rsid w:val="006559F5"/>
    <w:rsid w:val="00655A69"/>
    <w:rsid w:val="006635BE"/>
    <w:rsid w:val="00665269"/>
    <w:rsid w:val="00671F85"/>
    <w:rsid w:val="0068298A"/>
    <w:rsid w:val="00684408"/>
    <w:rsid w:val="00695F59"/>
    <w:rsid w:val="00697CE0"/>
    <w:rsid w:val="006A32C1"/>
    <w:rsid w:val="006A5745"/>
    <w:rsid w:val="006B0DCC"/>
    <w:rsid w:val="006B4C67"/>
    <w:rsid w:val="006C0A06"/>
    <w:rsid w:val="006C3B81"/>
    <w:rsid w:val="006C5E7F"/>
    <w:rsid w:val="006C669A"/>
    <w:rsid w:val="006D4115"/>
    <w:rsid w:val="006D6B3F"/>
    <w:rsid w:val="006D7E38"/>
    <w:rsid w:val="006E30ED"/>
    <w:rsid w:val="006E36D4"/>
    <w:rsid w:val="006E747C"/>
    <w:rsid w:val="006F053D"/>
    <w:rsid w:val="006F3A33"/>
    <w:rsid w:val="006F6FD3"/>
    <w:rsid w:val="00700512"/>
    <w:rsid w:val="00704898"/>
    <w:rsid w:val="00707726"/>
    <w:rsid w:val="0072147A"/>
    <w:rsid w:val="007219D2"/>
    <w:rsid w:val="0072553F"/>
    <w:rsid w:val="00727259"/>
    <w:rsid w:val="00731256"/>
    <w:rsid w:val="00731A58"/>
    <w:rsid w:val="00742534"/>
    <w:rsid w:val="00753A4D"/>
    <w:rsid w:val="00755477"/>
    <w:rsid w:val="00755522"/>
    <w:rsid w:val="007577D3"/>
    <w:rsid w:val="0076411C"/>
    <w:rsid w:val="00774CF0"/>
    <w:rsid w:val="00774E22"/>
    <w:rsid w:val="00775A5A"/>
    <w:rsid w:val="00776784"/>
    <w:rsid w:val="007813FA"/>
    <w:rsid w:val="007828DF"/>
    <w:rsid w:val="007841B5"/>
    <w:rsid w:val="007876EB"/>
    <w:rsid w:val="0079334A"/>
    <w:rsid w:val="007953F6"/>
    <w:rsid w:val="007A19DC"/>
    <w:rsid w:val="007A4A11"/>
    <w:rsid w:val="007B0FC3"/>
    <w:rsid w:val="007D06D4"/>
    <w:rsid w:val="007D0BA4"/>
    <w:rsid w:val="007D11A4"/>
    <w:rsid w:val="007D6D5C"/>
    <w:rsid w:val="007D7DB7"/>
    <w:rsid w:val="007E0C6D"/>
    <w:rsid w:val="007E372E"/>
    <w:rsid w:val="007F34C1"/>
    <w:rsid w:val="007F4210"/>
    <w:rsid w:val="00801701"/>
    <w:rsid w:val="008017F0"/>
    <w:rsid w:val="00802C61"/>
    <w:rsid w:val="00802D9A"/>
    <w:rsid w:val="00805024"/>
    <w:rsid w:val="00805A0E"/>
    <w:rsid w:val="00824400"/>
    <w:rsid w:val="008316E0"/>
    <w:rsid w:val="00843D10"/>
    <w:rsid w:val="00844CDF"/>
    <w:rsid w:val="0084540E"/>
    <w:rsid w:val="00846884"/>
    <w:rsid w:val="00847352"/>
    <w:rsid w:val="00847D96"/>
    <w:rsid w:val="00851D0B"/>
    <w:rsid w:val="00860398"/>
    <w:rsid w:val="00864676"/>
    <w:rsid w:val="0086599F"/>
    <w:rsid w:val="0087092A"/>
    <w:rsid w:val="008719C1"/>
    <w:rsid w:val="008745C6"/>
    <w:rsid w:val="00876B80"/>
    <w:rsid w:val="00880DAA"/>
    <w:rsid w:val="00882762"/>
    <w:rsid w:val="0088430E"/>
    <w:rsid w:val="00884A93"/>
    <w:rsid w:val="00886002"/>
    <w:rsid w:val="0088770D"/>
    <w:rsid w:val="00887812"/>
    <w:rsid w:val="0089231D"/>
    <w:rsid w:val="008939A3"/>
    <w:rsid w:val="008A0E80"/>
    <w:rsid w:val="008A1730"/>
    <w:rsid w:val="008A2139"/>
    <w:rsid w:val="008A6D4B"/>
    <w:rsid w:val="008B0073"/>
    <w:rsid w:val="008B56C7"/>
    <w:rsid w:val="008B7827"/>
    <w:rsid w:val="008B7964"/>
    <w:rsid w:val="008C4CF8"/>
    <w:rsid w:val="008C74D8"/>
    <w:rsid w:val="008D093E"/>
    <w:rsid w:val="008D17ED"/>
    <w:rsid w:val="008E3496"/>
    <w:rsid w:val="008E59CC"/>
    <w:rsid w:val="008F0537"/>
    <w:rsid w:val="008F4672"/>
    <w:rsid w:val="008F46AA"/>
    <w:rsid w:val="008F7BFD"/>
    <w:rsid w:val="009011BB"/>
    <w:rsid w:val="0090134D"/>
    <w:rsid w:val="009016D8"/>
    <w:rsid w:val="00923CE5"/>
    <w:rsid w:val="009261D8"/>
    <w:rsid w:val="00927D1C"/>
    <w:rsid w:val="00930DDF"/>
    <w:rsid w:val="009366A8"/>
    <w:rsid w:val="00936FCC"/>
    <w:rsid w:val="009461A2"/>
    <w:rsid w:val="0095028B"/>
    <w:rsid w:val="009502A6"/>
    <w:rsid w:val="0095102A"/>
    <w:rsid w:val="00956CB1"/>
    <w:rsid w:val="00962BB7"/>
    <w:rsid w:val="00963FE3"/>
    <w:rsid w:val="0096716C"/>
    <w:rsid w:val="00970118"/>
    <w:rsid w:val="00971F34"/>
    <w:rsid w:val="00980FED"/>
    <w:rsid w:val="00981B30"/>
    <w:rsid w:val="0098370C"/>
    <w:rsid w:val="00986FC9"/>
    <w:rsid w:val="00990AE7"/>
    <w:rsid w:val="00991E61"/>
    <w:rsid w:val="0099226A"/>
    <w:rsid w:val="009932BB"/>
    <w:rsid w:val="00997CF7"/>
    <w:rsid w:val="009A2754"/>
    <w:rsid w:val="009A28AD"/>
    <w:rsid w:val="009B04A3"/>
    <w:rsid w:val="009C0C35"/>
    <w:rsid w:val="009C1B76"/>
    <w:rsid w:val="009C3788"/>
    <w:rsid w:val="009C48EC"/>
    <w:rsid w:val="009C5315"/>
    <w:rsid w:val="009D3BF1"/>
    <w:rsid w:val="009E3659"/>
    <w:rsid w:val="009E418C"/>
    <w:rsid w:val="009E5D84"/>
    <w:rsid w:val="009E6B85"/>
    <w:rsid w:val="009F57FD"/>
    <w:rsid w:val="00A0453E"/>
    <w:rsid w:val="00A1301A"/>
    <w:rsid w:val="00A15E44"/>
    <w:rsid w:val="00A237D1"/>
    <w:rsid w:val="00A24357"/>
    <w:rsid w:val="00A273C9"/>
    <w:rsid w:val="00A31545"/>
    <w:rsid w:val="00A33CEF"/>
    <w:rsid w:val="00A372D0"/>
    <w:rsid w:val="00A41FCD"/>
    <w:rsid w:val="00A42FDF"/>
    <w:rsid w:val="00A43E75"/>
    <w:rsid w:val="00A44407"/>
    <w:rsid w:val="00A470BF"/>
    <w:rsid w:val="00A5053A"/>
    <w:rsid w:val="00A53A18"/>
    <w:rsid w:val="00A53F77"/>
    <w:rsid w:val="00A55557"/>
    <w:rsid w:val="00A56506"/>
    <w:rsid w:val="00A57282"/>
    <w:rsid w:val="00A66331"/>
    <w:rsid w:val="00A66979"/>
    <w:rsid w:val="00A71550"/>
    <w:rsid w:val="00A7192E"/>
    <w:rsid w:val="00A71BF5"/>
    <w:rsid w:val="00A74631"/>
    <w:rsid w:val="00A83564"/>
    <w:rsid w:val="00A83901"/>
    <w:rsid w:val="00A85E63"/>
    <w:rsid w:val="00A95681"/>
    <w:rsid w:val="00AA009F"/>
    <w:rsid w:val="00AA0E27"/>
    <w:rsid w:val="00AA21FF"/>
    <w:rsid w:val="00AA3F92"/>
    <w:rsid w:val="00AA56A9"/>
    <w:rsid w:val="00AA71A5"/>
    <w:rsid w:val="00AA7765"/>
    <w:rsid w:val="00AB710B"/>
    <w:rsid w:val="00AC4FB4"/>
    <w:rsid w:val="00AC65FA"/>
    <w:rsid w:val="00AD19E8"/>
    <w:rsid w:val="00AE19F6"/>
    <w:rsid w:val="00AF100D"/>
    <w:rsid w:val="00AF4597"/>
    <w:rsid w:val="00AF4D89"/>
    <w:rsid w:val="00AF6EA5"/>
    <w:rsid w:val="00B00F2F"/>
    <w:rsid w:val="00B0650F"/>
    <w:rsid w:val="00B1326A"/>
    <w:rsid w:val="00B14890"/>
    <w:rsid w:val="00B207C7"/>
    <w:rsid w:val="00B23D98"/>
    <w:rsid w:val="00B2530E"/>
    <w:rsid w:val="00B34B34"/>
    <w:rsid w:val="00B400A8"/>
    <w:rsid w:val="00B43DFD"/>
    <w:rsid w:val="00B51516"/>
    <w:rsid w:val="00B57990"/>
    <w:rsid w:val="00B630DC"/>
    <w:rsid w:val="00B640B9"/>
    <w:rsid w:val="00B64DAD"/>
    <w:rsid w:val="00B6551D"/>
    <w:rsid w:val="00B65C25"/>
    <w:rsid w:val="00B65F0D"/>
    <w:rsid w:val="00B8012A"/>
    <w:rsid w:val="00B84A4B"/>
    <w:rsid w:val="00B9120B"/>
    <w:rsid w:val="00B93974"/>
    <w:rsid w:val="00B95736"/>
    <w:rsid w:val="00B9586A"/>
    <w:rsid w:val="00B96935"/>
    <w:rsid w:val="00B97080"/>
    <w:rsid w:val="00BA0AC1"/>
    <w:rsid w:val="00BB0AB4"/>
    <w:rsid w:val="00BC55CB"/>
    <w:rsid w:val="00BD368A"/>
    <w:rsid w:val="00BE086B"/>
    <w:rsid w:val="00BE6388"/>
    <w:rsid w:val="00BF0A9A"/>
    <w:rsid w:val="00BF1E58"/>
    <w:rsid w:val="00BF389A"/>
    <w:rsid w:val="00C002C4"/>
    <w:rsid w:val="00C016B4"/>
    <w:rsid w:val="00C017E2"/>
    <w:rsid w:val="00C052DC"/>
    <w:rsid w:val="00C0772A"/>
    <w:rsid w:val="00C14CB6"/>
    <w:rsid w:val="00C17DBB"/>
    <w:rsid w:val="00C213D5"/>
    <w:rsid w:val="00C262F0"/>
    <w:rsid w:val="00C32EDF"/>
    <w:rsid w:val="00C36324"/>
    <w:rsid w:val="00C44D77"/>
    <w:rsid w:val="00C46ED2"/>
    <w:rsid w:val="00C51AD5"/>
    <w:rsid w:val="00C52951"/>
    <w:rsid w:val="00C621F6"/>
    <w:rsid w:val="00C63345"/>
    <w:rsid w:val="00C65667"/>
    <w:rsid w:val="00C674AC"/>
    <w:rsid w:val="00C7187B"/>
    <w:rsid w:val="00C7541C"/>
    <w:rsid w:val="00C77B49"/>
    <w:rsid w:val="00C84BA3"/>
    <w:rsid w:val="00C935C4"/>
    <w:rsid w:val="00C96D6F"/>
    <w:rsid w:val="00C97666"/>
    <w:rsid w:val="00C97A0C"/>
    <w:rsid w:val="00CA12F9"/>
    <w:rsid w:val="00CA271A"/>
    <w:rsid w:val="00CB31DC"/>
    <w:rsid w:val="00CB4B00"/>
    <w:rsid w:val="00CB4EAC"/>
    <w:rsid w:val="00CB670D"/>
    <w:rsid w:val="00CC0B8E"/>
    <w:rsid w:val="00CC2E47"/>
    <w:rsid w:val="00CD0BD4"/>
    <w:rsid w:val="00CD339F"/>
    <w:rsid w:val="00CE160F"/>
    <w:rsid w:val="00CE64B4"/>
    <w:rsid w:val="00CF2D07"/>
    <w:rsid w:val="00CF3E4A"/>
    <w:rsid w:val="00CF475B"/>
    <w:rsid w:val="00D04BE3"/>
    <w:rsid w:val="00D0531D"/>
    <w:rsid w:val="00D05784"/>
    <w:rsid w:val="00D06051"/>
    <w:rsid w:val="00D06477"/>
    <w:rsid w:val="00D109D2"/>
    <w:rsid w:val="00D24F78"/>
    <w:rsid w:val="00D362A4"/>
    <w:rsid w:val="00D41E38"/>
    <w:rsid w:val="00D42065"/>
    <w:rsid w:val="00D44601"/>
    <w:rsid w:val="00D463AD"/>
    <w:rsid w:val="00D46502"/>
    <w:rsid w:val="00D50963"/>
    <w:rsid w:val="00D5483A"/>
    <w:rsid w:val="00D57B38"/>
    <w:rsid w:val="00D604E4"/>
    <w:rsid w:val="00D61BED"/>
    <w:rsid w:val="00D6241B"/>
    <w:rsid w:val="00D64367"/>
    <w:rsid w:val="00D72278"/>
    <w:rsid w:val="00D93E92"/>
    <w:rsid w:val="00D94AD1"/>
    <w:rsid w:val="00DB0645"/>
    <w:rsid w:val="00DB1E9A"/>
    <w:rsid w:val="00DB2425"/>
    <w:rsid w:val="00DB3168"/>
    <w:rsid w:val="00DB4447"/>
    <w:rsid w:val="00DB6CD8"/>
    <w:rsid w:val="00DC1F5B"/>
    <w:rsid w:val="00DC4393"/>
    <w:rsid w:val="00DC5085"/>
    <w:rsid w:val="00DC57CB"/>
    <w:rsid w:val="00DD3D34"/>
    <w:rsid w:val="00DE3194"/>
    <w:rsid w:val="00DE4FD0"/>
    <w:rsid w:val="00DF3D3A"/>
    <w:rsid w:val="00DF57AB"/>
    <w:rsid w:val="00DF6840"/>
    <w:rsid w:val="00E0074A"/>
    <w:rsid w:val="00E01D78"/>
    <w:rsid w:val="00E03DC4"/>
    <w:rsid w:val="00E03F95"/>
    <w:rsid w:val="00E06433"/>
    <w:rsid w:val="00E06DE5"/>
    <w:rsid w:val="00E07849"/>
    <w:rsid w:val="00E11B97"/>
    <w:rsid w:val="00E12A59"/>
    <w:rsid w:val="00E12E5B"/>
    <w:rsid w:val="00E1557F"/>
    <w:rsid w:val="00E22492"/>
    <w:rsid w:val="00E24597"/>
    <w:rsid w:val="00E262BA"/>
    <w:rsid w:val="00E26BBF"/>
    <w:rsid w:val="00E33C85"/>
    <w:rsid w:val="00E34215"/>
    <w:rsid w:val="00E34739"/>
    <w:rsid w:val="00E36BCA"/>
    <w:rsid w:val="00E37A9C"/>
    <w:rsid w:val="00E41646"/>
    <w:rsid w:val="00E42546"/>
    <w:rsid w:val="00E52CA3"/>
    <w:rsid w:val="00E53B11"/>
    <w:rsid w:val="00E543B0"/>
    <w:rsid w:val="00E57EA4"/>
    <w:rsid w:val="00E64537"/>
    <w:rsid w:val="00E81528"/>
    <w:rsid w:val="00E81B6B"/>
    <w:rsid w:val="00E87CB0"/>
    <w:rsid w:val="00E95B81"/>
    <w:rsid w:val="00EA6F84"/>
    <w:rsid w:val="00EB058C"/>
    <w:rsid w:val="00EB2238"/>
    <w:rsid w:val="00EB37F0"/>
    <w:rsid w:val="00EC2B9A"/>
    <w:rsid w:val="00EC2EBB"/>
    <w:rsid w:val="00ED20A7"/>
    <w:rsid w:val="00ED272C"/>
    <w:rsid w:val="00EE1C73"/>
    <w:rsid w:val="00EE2B4E"/>
    <w:rsid w:val="00EE41F1"/>
    <w:rsid w:val="00EE4411"/>
    <w:rsid w:val="00EF1B20"/>
    <w:rsid w:val="00F0483C"/>
    <w:rsid w:val="00F05DAD"/>
    <w:rsid w:val="00F10A0B"/>
    <w:rsid w:val="00F21FF5"/>
    <w:rsid w:val="00F26D1C"/>
    <w:rsid w:val="00F31724"/>
    <w:rsid w:val="00F4578F"/>
    <w:rsid w:val="00F4581B"/>
    <w:rsid w:val="00F52CAD"/>
    <w:rsid w:val="00F55B25"/>
    <w:rsid w:val="00F55EB4"/>
    <w:rsid w:val="00F565A6"/>
    <w:rsid w:val="00F5705F"/>
    <w:rsid w:val="00F57EF6"/>
    <w:rsid w:val="00F6264A"/>
    <w:rsid w:val="00F678F6"/>
    <w:rsid w:val="00F70058"/>
    <w:rsid w:val="00F71F95"/>
    <w:rsid w:val="00F8127F"/>
    <w:rsid w:val="00FA0EBC"/>
    <w:rsid w:val="00FB0931"/>
    <w:rsid w:val="00FB525F"/>
    <w:rsid w:val="00FC4377"/>
    <w:rsid w:val="00FC66B7"/>
    <w:rsid w:val="00FD2B59"/>
    <w:rsid w:val="00FD3DBD"/>
    <w:rsid w:val="00FE04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FF3B5F-711E-43AE-B197-42A4C3F9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7FD"/>
    <w:rPr>
      <w:sz w:val="24"/>
      <w:szCs w:val="24"/>
    </w:rPr>
  </w:style>
  <w:style w:type="paragraph" w:styleId="Ttulo1">
    <w:name w:val="heading 1"/>
    <w:basedOn w:val="Normal"/>
    <w:next w:val="Normal"/>
    <w:qFormat/>
    <w:rsid w:val="009F57FD"/>
    <w:pPr>
      <w:keepNext/>
      <w:ind w:left="708" w:hanging="708"/>
      <w:jc w:val="both"/>
      <w:outlineLvl w:val="0"/>
    </w:pPr>
    <w:rPr>
      <w:rFonts w:ascii="Arial" w:hAnsi="Arial"/>
      <w:b/>
      <w:bCs/>
      <w:sz w:val="20"/>
    </w:rPr>
  </w:style>
  <w:style w:type="paragraph" w:styleId="Ttulo2">
    <w:name w:val="heading 2"/>
    <w:basedOn w:val="Normal"/>
    <w:next w:val="Normal"/>
    <w:qFormat/>
    <w:rsid w:val="009F57FD"/>
    <w:pPr>
      <w:keepNext/>
      <w:jc w:val="center"/>
      <w:outlineLvl w:val="1"/>
    </w:pPr>
    <w:rPr>
      <w:b/>
      <w:bCs/>
    </w:rPr>
  </w:style>
  <w:style w:type="paragraph" w:styleId="Ttulo3">
    <w:name w:val="heading 3"/>
    <w:basedOn w:val="Normal"/>
    <w:next w:val="Normal"/>
    <w:qFormat/>
    <w:rsid w:val="009F57FD"/>
    <w:pPr>
      <w:keepNext/>
      <w:jc w:val="both"/>
      <w:outlineLvl w:val="2"/>
    </w:pPr>
    <w:rPr>
      <w:rFonts w:ascii="Arial" w:hAnsi="Arial"/>
      <w:b/>
      <w:bCs/>
      <w:sz w:val="20"/>
    </w:rPr>
  </w:style>
  <w:style w:type="paragraph" w:styleId="Ttulo4">
    <w:name w:val="heading 4"/>
    <w:basedOn w:val="Normal"/>
    <w:next w:val="Normal"/>
    <w:qFormat/>
    <w:rsid w:val="009F57FD"/>
    <w:pPr>
      <w:keepNext/>
      <w:tabs>
        <w:tab w:val="left" w:pos="709"/>
      </w:tabs>
      <w:outlineLvl w:val="3"/>
    </w:pPr>
    <w:rPr>
      <w:rFonts w:ascii="Arial" w:hAnsi="Arial"/>
      <w:b/>
      <w:snapToGrid w:val="0"/>
      <w:color w:val="000000"/>
      <w:sz w:val="20"/>
    </w:rPr>
  </w:style>
  <w:style w:type="paragraph" w:styleId="Ttulo5">
    <w:name w:val="heading 5"/>
    <w:basedOn w:val="Normal"/>
    <w:next w:val="Normal"/>
    <w:qFormat/>
    <w:rsid w:val="009F57FD"/>
    <w:pPr>
      <w:keepNext/>
      <w:tabs>
        <w:tab w:val="left" w:pos="709"/>
      </w:tabs>
      <w:outlineLvl w:val="4"/>
    </w:pPr>
    <w:rPr>
      <w:rFonts w:ascii="Arial" w:hAnsi="Arial"/>
      <w:b/>
      <w:bCs/>
      <w:sz w:val="20"/>
    </w:rPr>
  </w:style>
  <w:style w:type="paragraph" w:styleId="Ttulo6">
    <w:name w:val="heading 6"/>
    <w:basedOn w:val="Normal"/>
    <w:next w:val="Normal"/>
    <w:qFormat/>
    <w:rsid w:val="009F57FD"/>
    <w:pPr>
      <w:keepNext/>
      <w:tabs>
        <w:tab w:val="left" w:pos="709"/>
      </w:tabs>
      <w:ind w:left="708" w:hanging="708"/>
      <w:jc w:val="both"/>
      <w:outlineLvl w:val="5"/>
    </w:pPr>
    <w:rPr>
      <w:rFonts w:ascii="Arial" w:hAnsi="Arial"/>
      <w:b/>
      <w:bCs/>
      <w:snapToGrid w:val="0"/>
      <w:color w:val="000000"/>
      <w:sz w:val="20"/>
    </w:rPr>
  </w:style>
  <w:style w:type="paragraph" w:styleId="Ttulo7">
    <w:name w:val="heading 7"/>
    <w:basedOn w:val="Normal"/>
    <w:next w:val="Normal"/>
    <w:qFormat/>
    <w:rsid w:val="009F57FD"/>
    <w:pPr>
      <w:keepNext/>
      <w:tabs>
        <w:tab w:val="left" w:pos="709"/>
      </w:tabs>
      <w:ind w:left="708" w:hanging="708"/>
      <w:jc w:val="both"/>
      <w:outlineLvl w:val="6"/>
    </w:pPr>
    <w:rPr>
      <w:rFonts w:ascii="Arial" w:hAnsi="Arial"/>
      <w:b/>
      <w:bCs/>
      <w:snapToGrid w:val="0"/>
      <w:color w:val="000000"/>
      <w:sz w:val="20"/>
      <w:u w:val="single"/>
    </w:rPr>
  </w:style>
  <w:style w:type="paragraph" w:styleId="Ttulo8">
    <w:name w:val="heading 8"/>
    <w:basedOn w:val="Normal"/>
    <w:next w:val="Normal"/>
    <w:qFormat/>
    <w:rsid w:val="009F57FD"/>
    <w:pPr>
      <w:keepNext/>
      <w:jc w:val="both"/>
      <w:outlineLvl w:val="7"/>
    </w:pPr>
    <w:rPr>
      <w:rFonts w:ascii="Arial" w:hAnsi="Arial"/>
      <w:b/>
      <w:snapToGrid w:val="0"/>
      <w:color w:val="000000"/>
      <w:sz w:val="20"/>
    </w:rPr>
  </w:style>
  <w:style w:type="paragraph" w:styleId="Ttulo9">
    <w:name w:val="heading 9"/>
    <w:basedOn w:val="Normal"/>
    <w:next w:val="Normal"/>
    <w:qFormat/>
    <w:rsid w:val="009F57FD"/>
    <w:pPr>
      <w:keepNext/>
      <w:tabs>
        <w:tab w:val="left" w:pos="709"/>
      </w:tabs>
      <w:outlineLvl w:val="8"/>
    </w:pPr>
    <w:rPr>
      <w:rFonts w:ascii="Century Gothic" w:hAnsi="Century Gothic"/>
      <w:b/>
      <w:snapToGrid w:val="0"/>
      <w:color w:val="000000"/>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9F57FD"/>
    <w:rPr>
      <w:rFonts w:ascii="Arial" w:hAnsi="Arial"/>
      <w:b/>
      <w:bCs/>
      <w:sz w:val="36"/>
    </w:rPr>
  </w:style>
  <w:style w:type="paragraph" w:styleId="Sangradetextonormal">
    <w:name w:val="Body Text Indent"/>
    <w:basedOn w:val="Normal"/>
    <w:link w:val="SangradetextonormalCar"/>
    <w:semiHidden/>
    <w:rsid w:val="009F57FD"/>
    <w:pPr>
      <w:ind w:left="708" w:hanging="708"/>
      <w:jc w:val="both"/>
    </w:pPr>
    <w:rPr>
      <w:rFonts w:ascii="Arial" w:hAnsi="Arial"/>
      <w:sz w:val="20"/>
    </w:rPr>
  </w:style>
  <w:style w:type="paragraph" w:styleId="Encabezado">
    <w:name w:val="header"/>
    <w:aliases w:val="Car"/>
    <w:basedOn w:val="Normal"/>
    <w:link w:val="EncabezadoCar"/>
    <w:rsid w:val="009F57FD"/>
    <w:pPr>
      <w:tabs>
        <w:tab w:val="center" w:pos="4252"/>
        <w:tab w:val="right" w:pos="8504"/>
      </w:tabs>
    </w:pPr>
  </w:style>
  <w:style w:type="paragraph" w:styleId="Piedepgina">
    <w:name w:val="footer"/>
    <w:basedOn w:val="Normal"/>
    <w:semiHidden/>
    <w:rsid w:val="009F57FD"/>
    <w:pPr>
      <w:tabs>
        <w:tab w:val="center" w:pos="4252"/>
        <w:tab w:val="right" w:pos="8504"/>
      </w:tabs>
    </w:pPr>
  </w:style>
  <w:style w:type="paragraph" w:styleId="Sangra2detindependiente">
    <w:name w:val="Body Text Indent 2"/>
    <w:basedOn w:val="Normal"/>
    <w:semiHidden/>
    <w:rsid w:val="009F57FD"/>
    <w:pPr>
      <w:ind w:left="2832"/>
      <w:jc w:val="both"/>
    </w:pPr>
    <w:rPr>
      <w:szCs w:val="20"/>
      <w:lang w:val="es-ES_tradnl"/>
    </w:rPr>
  </w:style>
  <w:style w:type="paragraph" w:styleId="Textoindependiente2">
    <w:name w:val="Body Text 2"/>
    <w:basedOn w:val="Normal"/>
    <w:semiHidden/>
    <w:rsid w:val="009F57FD"/>
    <w:pPr>
      <w:tabs>
        <w:tab w:val="left" w:pos="709"/>
      </w:tabs>
      <w:jc w:val="both"/>
    </w:pPr>
    <w:rPr>
      <w:rFonts w:ascii="Arial" w:hAnsi="Arial"/>
      <w:snapToGrid w:val="0"/>
      <w:color w:val="000000"/>
      <w:sz w:val="20"/>
    </w:rPr>
  </w:style>
  <w:style w:type="paragraph" w:styleId="Textoindependiente3">
    <w:name w:val="Body Text 3"/>
    <w:basedOn w:val="Normal"/>
    <w:semiHidden/>
    <w:rsid w:val="009F57FD"/>
    <w:pPr>
      <w:jc w:val="both"/>
    </w:pPr>
    <w:rPr>
      <w:rFonts w:ascii="Arial" w:hAnsi="Arial"/>
      <w:sz w:val="20"/>
      <w:lang w:val="es-ES_tradnl"/>
    </w:rPr>
  </w:style>
  <w:style w:type="paragraph" w:customStyle="1" w:styleId="Textoindependiente21">
    <w:name w:val="Texto independiente 21"/>
    <w:basedOn w:val="Normal"/>
    <w:rsid w:val="009F57FD"/>
    <w:pPr>
      <w:jc w:val="both"/>
    </w:pPr>
    <w:rPr>
      <w:rFonts w:ascii="Arial" w:hAnsi="Arial"/>
      <w:szCs w:val="20"/>
      <w:lang w:val="es-MX"/>
    </w:rPr>
  </w:style>
  <w:style w:type="character" w:styleId="Nmerodepgina">
    <w:name w:val="page number"/>
    <w:basedOn w:val="Fuentedeprrafopredeter"/>
    <w:semiHidden/>
    <w:rsid w:val="009F57FD"/>
  </w:style>
  <w:style w:type="paragraph" w:styleId="Textosinformato">
    <w:name w:val="Plain Text"/>
    <w:basedOn w:val="Normal"/>
    <w:semiHidden/>
    <w:rsid w:val="009F57FD"/>
    <w:rPr>
      <w:rFonts w:ascii="Courier New" w:hAnsi="Courier New"/>
      <w:sz w:val="20"/>
      <w:szCs w:val="20"/>
    </w:rPr>
  </w:style>
  <w:style w:type="paragraph" w:styleId="Sangra3detindependiente">
    <w:name w:val="Body Text Indent 3"/>
    <w:basedOn w:val="Normal"/>
    <w:link w:val="Sangra3detindependienteCar"/>
    <w:uiPriority w:val="99"/>
    <w:semiHidden/>
    <w:unhideWhenUsed/>
    <w:rsid w:val="004D629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D629C"/>
    <w:rPr>
      <w:sz w:val="16"/>
      <w:szCs w:val="16"/>
    </w:rPr>
  </w:style>
  <w:style w:type="paragraph" w:styleId="Textodeglobo">
    <w:name w:val="Balloon Text"/>
    <w:basedOn w:val="Normal"/>
    <w:link w:val="TextodegloboCar"/>
    <w:uiPriority w:val="99"/>
    <w:semiHidden/>
    <w:unhideWhenUsed/>
    <w:rsid w:val="00727259"/>
    <w:rPr>
      <w:rFonts w:ascii="Tahoma" w:hAnsi="Tahoma" w:cs="Tahoma"/>
      <w:sz w:val="16"/>
      <w:szCs w:val="16"/>
    </w:rPr>
  </w:style>
  <w:style w:type="character" w:customStyle="1" w:styleId="TextodegloboCar">
    <w:name w:val="Texto de globo Car"/>
    <w:basedOn w:val="Fuentedeprrafopredeter"/>
    <w:link w:val="Textodeglobo"/>
    <w:uiPriority w:val="99"/>
    <w:semiHidden/>
    <w:rsid w:val="00727259"/>
    <w:rPr>
      <w:rFonts w:ascii="Tahoma" w:hAnsi="Tahoma" w:cs="Tahoma"/>
      <w:sz w:val="16"/>
      <w:szCs w:val="16"/>
    </w:rPr>
  </w:style>
  <w:style w:type="table" w:styleId="Tablaconcuadrcula">
    <w:name w:val="Table Grid"/>
    <w:basedOn w:val="Tablanormal"/>
    <w:uiPriority w:val="59"/>
    <w:rsid w:val="008F05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angradetextonormalCar">
    <w:name w:val="Sangría de texto normal Car"/>
    <w:basedOn w:val="Fuentedeprrafopredeter"/>
    <w:link w:val="Sangradetextonormal"/>
    <w:semiHidden/>
    <w:rsid w:val="00EC2B9A"/>
    <w:rPr>
      <w:rFonts w:ascii="Arial" w:hAnsi="Arial"/>
      <w:szCs w:val="24"/>
    </w:rPr>
  </w:style>
  <w:style w:type="paragraph" w:styleId="Prrafodelista">
    <w:name w:val="List Paragraph"/>
    <w:basedOn w:val="Normal"/>
    <w:uiPriority w:val="34"/>
    <w:qFormat/>
    <w:rsid w:val="00C65667"/>
    <w:pPr>
      <w:ind w:left="720"/>
      <w:contextualSpacing/>
    </w:pPr>
  </w:style>
  <w:style w:type="character" w:customStyle="1" w:styleId="apple-converted-space">
    <w:name w:val="apple-converted-space"/>
    <w:basedOn w:val="Fuentedeprrafopredeter"/>
    <w:rsid w:val="005E4A3E"/>
  </w:style>
  <w:style w:type="paragraph" w:styleId="Sinespaciado">
    <w:name w:val="No Spacing"/>
    <w:link w:val="SinespaciadoCar"/>
    <w:uiPriority w:val="1"/>
    <w:qFormat/>
    <w:rsid w:val="00AA21FF"/>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AA21FF"/>
    <w:rPr>
      <w:rFonts w:asciiTheme="minorHAnsi" w:eastAsiaTheme="minorEastAsia" w:hAnsiTheme="minorHAnsi" w:cstheme="minorBidi"/>
      <w:sz w:val="22"/>
      <w:szCs w:val="22"/>
      <w:lang w:eastAsia="en-US"/>
    </w:rPr>
  </w:style>
  <w:style w:type="character" w:customStyle="1" w:styleId="TextoindependienteCar">
    <w:name w:val="Texto independiente Car"/>
    <w:basedOn w:val="Fuentedeprrafopredeter"/>
    <w:link w:val="Textoindependiente"/>
    <w:semiHidden/>
    <w:rsid w:val="00AA21FF"/>
    <w:rPr>
      <w:rFonts w:ascii="Arial" w:hAnsi="Arial"/>
      <w:b/>
      <w:bCs/>
      <w:sz w:val="36"/>
      <w:szCs w:val="24"/>
    </w:rPr>
  </w:style>
  <w:style w:type="table" w:styleId="Sombreadomedio1-nfasis1">
    <w:name w:val="Medium Shading 1 Accent 1"/>
    <w:basedOn w:val="Tablanormal"/>
    <w:uiPriority w:val="63"/>
    <w:rsid w:val="0061590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rsid w:val="006159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Textoennegrita">
    <w:name w:val="Strong"/>
    <w:basedOn w:val="Fuentedeprrafopredeter"/>
    <w:uiPriority w:val="22"/>
    <w:qFormat/>
    <w:rsid w:val="001C1916"/>
    <w:rPr>
      <w:b/>
      <w:bCs/>
    </w:rPr>
  </w:style>
  <w:style w:type="character" w:customStyle="1" w:styleId="EncabezadoCar">
    <w:name w:val="Encabezado Car"/>
    <w:aliases w:val="Car Car"/>
    <w:basedOn w:val="Fuentedeprrafopredeter"/>
    <w:link w:val="Encabezado"/>
    <w:locked/>
    <w:rsid w:val="00BA0A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432158">
      <w:bodyDiv w:val="1"/>
      <w:marLeft w:val="0"/>
      <w:marRight w:val="0"/>
      <w:marTop w:val="0"/>
      <w:marBottom w:val="0"/>
      <w:divBdr>
        <w:top w:val="none" w:sz="0" w:space="0" w:color="auto"/>
        <w:left w:val="none" w:sz="0" w:space="0" w:color="auto"/>
        <w:bottom w:val="none" w:sz="0" w:space="0" w:color="auto"/>
        <w:right w:val="none" w:sz="0" w:space="0" w:color="auto"/>
      </w:divBdr>
      <w:divsChild>
        <w:div w:id="478378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E52F6-EB82-4640-8757-9B296F6D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2694</Words>
  <Characters>14823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INDUMIL</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INDUSTRIA MILITAR</dc:creator>
  <cp:lastModifiedBy>Andrea del Pilar Corredor Gomez</cp:lastModifiedBy>
  <cp:revision>2</cp:revision>
  <cp:lastPrinted>2020-02-25T12:55:00Z</cp:lastPrinted>
  <dcterms:created xsi:type="dcterms:W3CDTF">2022-09-01T18:31:00Z</dcterms:created>
  <dcterms:modified xsi:type="dcterms:W3CDTF">2022-09-01T18:31:00Z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{bb069c93-f0e1-4ec7-8670-016c060905cf}</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
    </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INSTRUCTIVO ELABORACIÓN DE ACUERDOS DE GESTIÓN PARA EL GRUPO DIRECTIVO SUBGERENTES -DIRECTORES F.docx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650</vt:lpwstr>
  </property>
  <property fmtid="{D5CDD505-2E9C-101B-9397-08002B2CF9AE}" pid="19" name="eSynDocSerialNumber">
    <vt:lpwstr>
    </vt:lpwstr>
  </property>
  <property fmtid="{D5CDD505-2E9C-101B-9397-08002B2CF9AE}" pid="20" name="eSynDocSubject">
    <vt:lpwstr>INSTRUCTIVO ELABORACIÓN DE ACUERDOS DE GESTIÓN PARA EL GRUPO DIRECTIVO SUBGERENTES,  DIRECTORES DE FÁBRICA</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
    </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Indumil - Oficinas Centrales</vt:lpwstr>
  </property>
  <property fmtid="{D5CDD505-2E9C-101B-9397-08002B2CF9AE}" pid="31" name="eSynDocDivision">
    <vt:lpwstr>100</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Recursos Humanos</vt:lpwstr>
  </property>
  <property fmtid="{D5CDD505-2E9C-101B-9397-08002B2CF9AE}" pid="36" name="eSynDocGroupID">
    <vt:lpwstr>11</vt:lpwstr>
  </property>
  <property fmtid="{D5CDD505-2E9C-101B-9397-08002B2CF9AE}" pid="37" name="eSynDocHID">
    <vt:lpwstr>2272226</vt:lpwstr>
  </property>
  <property fmtid="{D5CDD505-2E9C-101B-9397-08002B2CF9AE}" pid="38" name="eSynCleanUp06/09/2014 08:02:04">
    <vt:i4>1</vt:i4>
  </property>
  <property fmtid="{D5CDD505-2E9C-101B-9397-08002B2CF9AE}" pid="39" name="eSynCleanUp06/09/2014 09:07:25">
    <vt:i4>1</vt:i4>
  </property>
  <property fmtid="{D5CDD505-2E9C-101B-9397-08002B2CF9AE}" pid="40" name="eSynCleanUp06/17/2016 10:47:06">
    <vt:i4>1</vt:i4>
  </property>
  <property fmtid="{D5CDD505-2E9C-101B-9397-08002B2CF9AE}" pid="41" name="eSynCleanUp09/22/2016 14:38:44">
    <vt:i4>1</vt:i4>
  </property>
  <property fmtid="{D5CDD505-2E9C-101B-9397-08002B2CF9AE}" pid="42" name="eSynCleanUp12/28/2016 08:50:07">
    <vt:i4>1</vt:i4>
  </property>
  <property fmtid="{D5CDD505-2E9C-101B-9397-08002B2CF9AE}" pid="43" name="eSynCleanUp03/23/2017 14:35:02">
    <vt:i4>1</vt:i4>
  </property>
  <property fmtid="{D5CDD505-2E9C-101B-9397-08002B2CF9AE}" pid="44" name="eSynCleanUp09/01/2022 13:31:30">
    <vt:i4>1</vt:i4>
  </property>
</Properties>
</file>